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061A47" w:rsidRDefault="004D593A" w:rsidP="004D593A">
      <w:pPr>
        <w:pStyle w:val="1"/>
        <w:jc w:val="center"/>
        <w:rPr>
          <w:caps/>
          <w:sz w:val="28"/>
        </w:rPr>
      </w:pPr>
      <w:bookmarkStart w:id="0" w:name="_Toc30686663"/>
      <w:bookmarkStart w:id="1" w:name="_Toc30686744"/>
      <w:r w:rsidRPr="00061A47">
        <w:rPr>
          <w:caps/>
          <w:sz w:val="28"/>
        </w:rPr>
        <w:t>ОТЧ</w:t>
      </w:r>
      <w:r w:rsidR="00C56AB4">
        <w:rPr>
          <w:caps/>
          <w:sz w:val="28"/>
        </w:rPr>
        <w:t>Е</w:t>
      </w:r>
      <w:r w:rsidRPr="00061A47">
        <w:rPr>
          <w:caps/>
          <w:sz w:val="28"/>
        </w:rPr>
        <w:t>Т</w:t>
      </w:r>
      <w:bookmarkEnd w:id="0"/>
      <w:bookmarkEnd w:id="1"/>
    </w:p>
    <w:p w:rsidR="004D593A" w:rsidRPr="00061A47" w:rsidRDefault="004D593A" w:rsidP="0025485F">
      <w:pPr>
        <w:pStyle w:val="23"/>
        <w:rPr>
          <w:b/>
          <w:caps/>
        </w:rPr>
      </w:pPr>
      <w:r w:rsidRPr="00061A47">
        <w:rPr>
          <w:b/>
          <w:caps/>
        </w:rPr>
        <w:t>оБ ис</w:t>
      </w:r>
      <w:r w:rsidR="0025485F" w:rsidRPr="00061A47">
        <w:rPr>
          <w:b/>
          <w:caps/>
        </w:rPr>
        <w:t xml:space="preserve">полнениИ бюджета МУНИЦИПАЛЬНОГО </w:t>
      </w:r>
      <w:r w:rsidRPr="00061A47">
        <w:rPr>
          <w:b/>
          <w:caps/>
        </w:rPr>
        <w:t xml:space="preserve">ОБРАЗОВАНИЯ «город САРАТОВ» за </w:t>
      </w:r>
      <w:r w:rsidR="0024361B" w:rsidRPr="00061A47">
        <w:rPr>
          <w:b/>
          <w:caps/>
        </w:rPr>
        <w:t>1 квартал</w:t>
      </w:r>
      <w:r w:rsidR="00BE11D6" w:rsidRPr="00061A47">
        <w:rPr>
          <w:b/>
          <w:caps/>
        </w:rPr>
        <w:t xml:space="preserve"> 202</w:t>
      </w:r>
      <w:r w:rsidR="00061A47" w:rsidRPr="00061A47">
        <w:rPr>
          <w:b/>
          <w:caps/>
        </w:rPr>
        <w:t>4</w:t>
      </w:r>
      <w:r w:rsidRPr="00061A47">
        <w:rPr>
          <w:b/>
          <w:caps/>
        </w:rPr>
        <w:t xml:space="preserve"> год</w:t>
      </w:r>
      <w:r w:rsidR="00BE11D6" w:rsidRPr="00061A47">
        <w:rPr>
          <w:b/>
          <w:caps/>
        </w:rPr>
        <w:t>а</w:t>
      </w:r>
    </w:p>
    <w:p w:rsidR="004D593A" w:rsidRPr="00061A47" w:rsidRDefault="004D593A" w:rsidP="004D593A">
      <w:pPr>
        <w:ind w:firstLine="720"/>
        <w:jc w:val="both"/>
        <w:rPr>
          <w:sz w:val="28"/>
          <w:szCs w:val="28"/>
        </w:rPr>
      </w:pPr>
    </w:p>
    <w:p w:rsidR="00D806B5" w:rsidRPr="002B1195" w:rsidRDefault="00D806B5" w:rsidP="00A01FC0">
      <w:pPr>
        <w:ind w:firstLine="709"/>
        <w:jc w:val="both"/>
        <w:rPr>
          <w:sz w:val="28"/>
        </w:rPr>
      </w:pPr>
      <w:r w:rsidRPr="00061A47">
        <w:rPr>
          <w:sz w:val="28"/>
        </w:rPr>
        <w:t xml:space="preserve">Бюджет </w:t>
      </w:r>
      <w:r w:rsidRPr="00061A47">
        <w:rPr>
          <w:sz w:val="28"/>
          <w:szCs w:val="28"/>
        </w:rPr>
        <w:t xml:space="preserve">муниципального образования «Город Саратов» </w:t>
      </w:r>
      <w:r w:rsidRPr="00061A47">
        <w:rPr>
          <w:sz w:val="28"/>
        </w:rPr>
        <w:t xml:space="preserve">за </w:t>
      </w:r>
      <w:r w:rsidR="00947839" w:rsidRPr="00061A47">
        <w:rPr>
          <w:sz w:val="28"/>
        </w:rPr>
        <w:t>1 квартал</w:t>
      </w:r>
      <w:r w:rsidR="00BE11D6" w:rsidRPr="00061A47">
        <w:rPr>
          <w:sz w:val="28"/>
        </w:rPr>
        <w:t xml:space="preserve"> 202</w:t>
      </w:r>
      <w:r w:rsidR="00061A47" w:rsidRPr="00061A47">
        <w:rPr>
          <w:sz w:val="28"/>
        </w:rPr>
        <w:t>4</w:t>
      </w:r>
      <w:r w:rsidRPr="00061A47">
        <w:rPr>
          <w:sz w:val="28"/>
        </w:rPr>
        <w:t xml:space="preserve"> год</w:t>
      </w:r>
      <w:r w:rsidR="00BE11D6" w:rsidRPr="00061A47">
        <w:rPr>
          <w:sz w:val="28"/>
        </w:rPr>
        <w:t>а</w:t>
      </w:r>
      <w:r w:rsidRPr="00061A47">
        <w:rPr>
          <w:sz w:val="28"/>
        </w:rPr>
        <w:t xml:space="preserve"> </w:t>
      </w:r>
      <w:r w:rsidRPr="002B1195">
        <w:rPr>
          <w:sz w:val="28"/>
        </w:rPr>
        <w:t xml:space="preserve">исполнен по доходам с учётом безвозмездных поступлений в сумме </w:t>
      </w:r>
      <w:r w:rsidR="002B1195" w:rsidRPr="002B1195">
        <w:rPr>
          <w:sz w:val="28"/>
        </w:rPr>
        <w:t>7</w:t>
      </w:r>
      <w:r w:rsidR="00632CE0">
        <w:rPr>
          <w:sz w:val="28"/>
        </w:rPr>
        <w:t xml:space="preserve"> </w:t>
      </w:r>
      <w:r w:rsidR="002B1195" w:rsidRPr="002B1195">
        <w:rPr>
          <w:sz w:val="28"/>
        </w:rPr>
        <w:t>064</w:t>
      </w:r>
      <w:r w:rsidR="00632CE0">
        <w:rPr>
          <w:sz w:val="28"/>
        </w:rPr>
        <w:t xml:space="preserve"> </w:t>
      </w:r>
      <w:r w:rsidR="002B1195" w:rsidRPr="002B1195">
        <w:rPr>
          <w:sz w:val="28"/>
        </w:rPr>
        <w:t>918,3</w:t>
      </w:r>
      <w:r w:rsidR="00B32F5F" w:rsidRPr="002B1195">
        <w:rPr>
          <w:sz w:val="28"/>
          <w:szCs w:val="28"/>
        </w:rPr>
        <w:t xml:space="preserve"> </w:t>
      </w:r>
      <w:r w:rsidR="00B32F5F" w:rsidRPr="002B1195">
        <w:rPr>
          <w:sz w:val="28"/>
        </w:rPr>
        <w:t xml:space="preserve">тыс. руб. или </w:t>
      </w:r>
      <w:r w:rsidR="00653BA3" w:rsidRPr="002B1195">
        <w:rPr>
          <w:sz w:val="28"/>
        </w:rPr>
        <w:t>1</w:t>
      </w:r>
      <w:r w:rsidR="002B1195" w:rsidRPr="002B1195">
        <w:rPr>
          <w:sz w:val="28"/>
        </w:rPr>
        <w:t>9</w:t>
      </w:r>
      <w:r w:rsidR="009030FD" w:rsidRPr="002B1195">
        <w:rPr>
          <w:sz w:val="28"/>
        </w:rPr>
        <w:t>,</w:t>
      </w:r>
      <w:r w:rsidR="002B1195" w:rsidRPr="002B1195">
        <w:rPr>
          <w:sz w:val="28"/>
        </w:rPr>
        <w:t>4</w:t>
      </w:r>
      <w:r w:rsidR="00B32F5F" w:rsidRPr="002B1195">
        <w:rPr>
          <w:sz w:val="28"/>
        </w:rPr>
        <w:t>% к бюджетным назначениям года,</w:t>
      </w:r>
      <w:r w:rsidRPr="002B1195">
        <w:rPr>
          <w:sz w:val="28"/>
        </w:rPr>
        <w:t xml:space="preserve"> по расходам исполнен в сумме </w:t>
      </w:r>
      <w:r w:rsidR="002B1195" w:rsidRPr="002B1195">
        <w:rPr>
          <w:sz w:val="28"/>
        </w:rPr>
        <w:t>7</w:t>
      </w:r>
      <w:r w:rsidR="00632CE0">
        <w:rPr>
          <w:sz w:val="28"/>
        </w:rPr>
        <w:t xml:space="preserve"> </w:t>
      </w:r>
      <w:r w:rsidR="002B1195" w:rsidRPr="002B1195">
        <w:rPr>
          <w:sz w:val="28"/>
        </w:rPr>
        <w:t>488</w:t>
      </w:r>
      <w:r w:rsidR="00632CE0">
        <w:rPr>
          <w:sz w:val="28"/>
        </w:rPr>
        <w:t xml:space="preserve"> </w:t>
      </w:r>
      <w:r w:rsidR="002B1195" w:rsidRPr="002B1195">
        <w:rPr>
          <w:sz w:val="28"/>
        </w:rPr>
        <w:t>481,0</w:t>
      </w:r>
      <w:r w:rsidR="00D57F42" w:rsidRPr="002B1195">
        <w:rPr>
          <w:sz w:val="28"/>
        </w:rPr>
        <w:t xml:space="preserve"> </w:t>
      </w:r>
      <w:r w:rsidRPr="002B1195">
        <w:rPr>
          <w:sz w:val="28"/>
        </w:rPr>
        <w:t xml:space="preserve">тыс. руб. или </w:t>
      </w:r>
      <w:r w:rsidR="002B1195" w:rsidRPr="002B1195">
        <w:rPr>
          <w:sz w:val="28"/>
        </w:rPr>
        <w:t>19</w:t>
      </w:r>
      <w:r w:rsidR="009030FD" w:rsidRPr="002B1195">
        <w:rPr>
          <w:sz w:val="28"/>
        </w:rPr>
        <w:t>,</w:t>
      </w:r>
      <w:r w:rsidR="002B1195" w:rsidRPr="002B1195">
        <w:rPr>
          <w:sz w:val="28"/>
        </w:rPr>
        <w:t>8</w:t>
      </w:r>
      <w:r w:rsidRPr="002B1195">
        <w:rPr>
          <w:sz w:val="28"/>
        </w:rPr>
        <w:t xml:space="preserve">% к бюджетным назначениям года. </w:t>
      </w:r>
      <w:r w:rsidR="00C820BE" w:rsidRPr="002B1195">
        <w:rPr>
          <w:sz w:val="28"/>
          <w:szCs w:val="28"/>
        </w:rPr>
        <w:t xml:space="preserve">Превышение </w:t>
      </w:r>
      <w:r w:rsidR="0082425F" w:rsidRPr="002B1195">
        <w:rPr>
          <w:sz w:val="28"/>
          <w:szCs w:val="28"/>
        </w:rPr>
        <w:t>расходов над доходами</w:t>
      </w:r>
      <w:r w:rsidR="00C820BE" w:rsidRPr="002B1195">
        <w:rPr>
          <w:sz w:val="28"/>
          <w:szCs w:val="28"/>
        </w:rPr>
        <w:t xml:space="preserve"> (</w:t>
      </w:r>
      <w:r w:rsidR="0082425F" w:rsidRPr="002B1195">
        <w:rPr>
          <w:sz w:val="28"/>
          <w:szCs w:val="28"/>
        </w:rPr>
        <w:t>де</w:t>
      </w:r>
      <w:r w:rsidR="00C820BE" w:rsidRPr="002B1195">
        <w:rPr>
          <w:sz w:val="28"/>
          <w:szCs w:val="28"/>
        </w:rPr>
        <w:t xml:space="preserve">фицит бюджета) составляет </w:t>
      </w:r>
      <w:r w:rsidR="002B1195" w:rsidRPr="002B1195">
        <w:rPr>
          <w:sz w:val="28"/>
          <w:szCs w:val="28"/>
        </w:rPr>
        <w:t>423</w:t>
      </w:r>
      <w:r w:rsidR="00632CE0">
        <w:rPr>
          <w:sz w:val="28"/>
          <w:szCs w:val="28"/>
        </w:rPr>
        <w:t xml:space="preserve"> </w:t>
      </w:r>
      <w:r w:rsidR="002B1195" w:rsidRPr="002B1195">
        <w:rPr>
          <w:sz w:val="28"/>
          <w:szCs w:val="28"/>
        </w:rPr>
        <w:t>562</w:t>
      </w:r>
      <w:r w:rsidR="009030FD" w:rsidRPr="002B1195">
        <w:rPr>
          <w:sz w:val="28"/>
          <w:szCs w:val="28"/>
        </w:rPr>
        <w:t>,</w:t>
      </w:r>
      <w:r w:rsidR="002B1195" w:rsidRPr="002B1195">
        <w:rPr>
          <w:sz w:val="28"/>
          <w:szCs w:val="28"/>
        </w:rPr>
        <w:t>7</w:t>
      </w:r>
      <w:r w:rsidR="00C820BE" w:rsidRPr="002B1195">
        <w:rPr>
          <w:sz w:val="28"/>
          <w:szCs w:val="28"/>
        </w:rPr>
        <w:t xml:space="preserve"> тыс. руб.</w:t>
      </w:r>
    </w:p>
    <w:p w:rsidR="005B0161" w:rsidRPr="002B1195" w:rsidRDefault="00B55772" w:rsidP="00EE0B7F">
      <w:pPr>
        <w:pStyle w:val="2"/>
        <w:spacing w:before="120" w:after="120"/>
        <w:rPr>
          <w:b/>
        </w:rPr>
      </w:pPr>
      <w:bookmarkStart w:id="2" w:name="_Toc30686745"/>
      <w:r w:rsidRPr="002B1195">
        <w:rPr>
          <w:b/>
        </w:rPr>
        <w:t xml:space="preserve">1. </w:t>
      </w:r>
      <w:r w:rsidR="005B0161" w:rsidRPr="002B1195">
        <w:rPr>
          <w:b/>
        </w:rPr>
        <w:t>ДОХОДЫ БЮДЖЕТА</w:t>
      </w:r>
      <w:bookmarkEnd w:id="2"/>
    </w:p>
    <w:p w:rsidR="00632CE0" w:rsidRPr="006028A0" w:rsidRDefault="00632CE0" w:rsidP="00632CE0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bookmarkStart w:id="3" w:name="_Toc30686746"/>
      <w:r w:rsidRPr="006028A0">
        <w:rPr>
          <w:rFonts w:ascii="Times New Roman" w:hAnsi="Times New Roman"/>
          <w:sz w:val="28"/>
          <w:szCs w:val="20"/>
        </w:rPr>
        <w:t xml:space="preserve">Доходная часть бюджета (без учета поступления безвозмездных перечислений) за </w:t>
      </w:r>
      <w:r>
        <w:rPr>
          <w:rFonts w:ascii="Times New Roman" w:hAnsi="Times New Roman"/>
          <w:sz w:val="28"/>
          <w:szCs w:val="20"/>
        </w:rPr>
        <w:t xml:space="preserve">1 квартал </w:t>
      </w:r>
      <w:r w:rsidRPr="006028A0">
        <w:rPr>
          <w:rFonts w:ascii="Times New Roman" w:hAnsi="Times New Roman"/>
          <w:sz w:val="28"/>
          <w:szCs w:val="20"/>
        </w:rPr>
        <w:t>202</w:t>
      </w:r>
      <w:r>
        <w:rPr>
          <w:rFonts w:ascii="Times New Roman" w:hAnsi="Times New Roman"/>
          <w:sz w:val="28"/>
          <w:szCs w:val="20"/>
        </w:rPr>
        <w:t>4</w:t>
      </w:r>
      <w:r w:rsidRPr="006028A0">
        <w:rPr>
          <w:rFonts w:ascii="Times New Roman" w:hAnsi="Times New Roman"/>
          <w:sz w:val="28"/>
          <w:szCs w:val="20"/>
        </w:rPr>
        <w:t xml:space="preserve"> год</w:t>
      </w:r>
      <w:r>
        <w:rPr>
          <w:rFonts w:ascii="Times New Roman" w:hAnsi="Times New Roman"/>
          <w:sz w:val="28"/>
          <w:szCs w:val="20"/>
        </w:rPr>
        <w:t>а</w:t>
      </w:r>
      <w:r w:rsidRPr="006028A0">
        <w:rPr>
          <w:rFonts w:ascii="Times New Roman" w:hAnsi="Times New Roman"/>
          <w:sz w:val="28"/>
          <w:szCs w:val="20"/>
        </w:rPr>
        <w:t xml:space="preserve"> выполнена в сумме 2</w:t>
      </w:r>
      <w:r w:rsidR="00287812">
        <w:rPr>
          <w:rFonts w:ascii="Times New Roman" w:hAnsi="Times New Roman"/>
          <w:sz w:val="28"/>
          <w:szCs w:val="20"/>
        </w:rPr>
        <w:t> </w:t>
      </w:r>
      <w:r w:rsidRPr="006028A0">
        <w:rPr>
          <w:rFonts w:ascii="Times New Roman" w:hAnsi="Times New Roman"/>
          <w:sz w:val="28"/>
          <w:szCs w:val="20"/>
        </w:rPr>
        <w:t>410</w:t>
      </w:r>
      <w:r w:rsidR="00287812">
        <w:rPr>
          <w:rFonts w:ascii="Times New Roman" w:hAnsi="Times New Roman"/>
          <w:sz w:val="28"/>
          <w:szCs w:val="20"/>
        </w:rPr>
        <w:t> </w:t>
      </w:r>
      <w:r w:rsidRPr="006028A0">
        <w:rPr>
          <w:rFonts w:ascii="Times New Roman" w:hAnsi="Times New Roman"/>
          <w:sz w:val="28"/>
          <w:szCs w:val="20"/>
        </w:rPr>
        <w:t>107,4 тыс. руб., что составляет 19,6% к уточненным бюджетным назначениям. К</w:t>
      </w:r>
      <w:r w:rsidR="00287812">
        <w:rPr>
          <w:rFonts w:ascii="Times New Roman" w:hAnsi="Times New Roman"/>
          <w:sz w:val="28"/>
          <w:szCs w:val="20"/>
        </w:rPr>
        <w:t xml:space="preserve"> </w:t>
      </w:r>
      <w:r w:rsidRPr="006028A0">
        <w:rPr>
          <w:rFonts w:ascii="Times New Roman" w:hAnsi="Times New Roman"/>
          <w:sz w:val="28"/>
          <w:szCs w:val="20"/>
        </w:rPr>
        <w:t>соответствующему периоду прошлого года исполнение составило 140,0%.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6028A0"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4"/>
          <w:szCs w:val="20"/>
        </w:rPr>
      </w:pP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 w:rsidRPr="006028A0">
        <w:rPr>
          <w:rFonts w:ascii="Times New Roman" w:hAnsi="Times New Roman"/>
          <w:b/>
          <w:sz w:val="28"/>
          <w:szCs w:val="20"/>
        </w:rPr>
        <w:t>1.1. Доходы, администрируемые УФНС России</w:t>
      </w:r>
    </w:p>
    <w:p w:rsidR="00632CE0" w:rsidRPr="006028A0" w:rsidRDefault="00632CE0" w:rsidP="00632CE0">
      <w:pPr>
        <w:ind w:firstLine="709"/>
        <w:contextualSpacing/>
        <w:jc w:val="both"/>
        <w:rPr>
          <w:sz w:val="28"/>
          <w:szCs w:val="28"/>
        </w:rPr>
      </w:pPr>
      <w:r w:rsidRPr="006028A0">
        <w:rPr>
          <w:sz w:val="28"/>
          <w:szCs w:val="28"/>
        </w:rPr>
        <w:t>Поступления по доходам, администрируемым УФНС России по Саратовской области, в целом выполнены на 18,7% к уточненным бюджетным назначениям и 143,8% к соответствующему периоду 2023 года.</w:t>
      </w:r>
    </w:p>
    <w:p w:rsidR="00632CE0" w:rsidRPr="006028A0" w:rsidRDefault="00632CE0" w:rsidP="00632CE0">
      <w:pPr>
        <w:ind w:firstLine="709"/>
        <w:contextualSpacing/>
        <w:jc w:val="both"/>
        <w:rPr>
          <w:sz w:val="28"/>
          <w:szCs w:val="28"/>
        </w:rPr>
      </w:pPr>
      <w:r w:rsidRPr="006028A0">
        <w:rPr>
          <w:i/>
          <w:sz w:val="28"/>
          <w:szCs w:val="28"/>
        </w:rPr>
        <w:t>По налогу на доходы физических лиц</w:t>
      </w:r>
      <w:r w:rsidRPr="006028A0">
        <w:rPr>
          <w:sz w:val="28"/>
          <w:szCs w:val="28"/>
        </w:rPr>
        <w:t xml:space="preserve"> в бюджет муниципального образования «Город Саратов» поступило 1 616 024,2 тыс. руб. или 19,9% к уточненным бюджетным назначениям и 140,7% к соответствующему периоду 2023 года, что объясняется увеличением фонда оплаты труда, премиальных и стимулирующих выплат работникам ряда организаций, а также зачислением налога до наступления установленного срока уплаты при представлении уведомления об исчисленных суммах налога и при условии наличия положительного сальдо по ЕНС.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i/>
          <w:sz w:val="28"/>
          <w:szCs w:val="28"/>
        </w:rPr>
        <w:t>По налогам на товары (работы, услуги), реализуемые на территории Российской Федерации (доходы от уплаты акцизов на нефтепродукты)</w:t>
      </w:r>
      <w:r w:rsidRPr="006028A0">
        <w:rPr>
          <w:rFonts w:ascii="Times New Roman" w:hAnsi="Times New Roman"/>
          <w:sz w:val="28"/>
          <w:szCs w:val="28"/>
        </w:rPr>
        <w:t>, поступило 35 513,6 тыс. руб. или 25,4% к уточненным бюджетным назначениям и 146,6% к соответствующему периоду 2023 года. По данному доходному источнику поступления сложились с учетом дифференцированного норматива отчислений, рассчитанного исходя из протяженности автомобильных дорог местного значения.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i/>
          <w:sz w:val="28"/>
          <w:szCs w:val="28"/>
        </w:rPr>
        <w:t>По единому налогу на вмененный доход</w:t>
      </w:r>
      <w:r w:rsidRPr="006028A0">
        <w:rPr>
          <w:sz w:val="28"/>
          <w:szCs w:val="28"/>
        </w:rPr>
        <w:t xml:space="preserve"> </w:t>
      </w:r>
      <w:r w:rsidRPr="006028A0">
        <w:rPr>
          <w:rFonts w:ascii="Times New Roman" w:hAnsi="Times New Roman"/>
          <w:sz w:val="28"/>
          <w:szCs w:val="28"/>
        </w:rPr>
        <w:t>для отдельных видов деятельности в бюджет муниципального образования «Город Саратов» поступило 921,4 тыс. руб., что обусловлено оплатой задолженности отдельными налогоплательщиками.</w:t>
      </w:r>
    </w:p>
    <w:p w:rsidR="00632CE0" w:rsidRPr="006028A0" w:rsidRDefault="00632CE0" w:rsidP="00632CE0">
      <w:pPr>
        <w:ind w:firstLine="709"/>
        <w:contextualSpacing/>
        <w:jc w:val="both"/>
        <w:rPr>
          <w:sz w:val="28"/>
          <w:szCs w:val="28"/>
        </w:rPr>
      </w:pPr>
      <w:r w:rsidRPr="006028A0">
        <w:rPr>
          <w:i/>
          <w:sz w:val="28"/>
          <w:szCs w:val="28"/>
        </w:rPr>
        <w:t>По единому сельскохозяйственному налогу</w:t>
      </w:r>
      <w:r w:rsidRPr="006028A0">
        <w:rPr>
          <w:sz w:val="28"/>
          <w:szCs w:val="28"/>
        </w:rPr>
        <w:t xml:space="preserve"> в бюджет муниципального образования «Город Саратов» поступило 22 219,6 тыс. руб. или 62,8% к уточненным бюджетным назначениям и 97,5% к соответствующему периоду </w:t>
      </w:r>
      <w:r w:rsidRPr="006028A0">
        <w:rPr>
          <w:sz w:val="28"/>
          <w:szCs w:val="28"/>
        </w:rPr>
        <w:lastRenderedPageBreak/>
        <w:t xml:space="preserve">2023 года, что обусловлено снижением налоговой базы по ряду налогоплательщиков. 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i/>
          <w:sz w:val="28"/>
          <w:szCs w:val="28"/>
        </w:rPr>
        <w:t>По налогу, взимаемому в связи с применением патентной системы налогообложения</w:t>
      </w:r>
      <w:r w:rsidRPr="006028A0">
        <w:rPr>
          <w:rFonts w:ascii="Times New Roman" w:hAnsi="Times New Roman"/>
          <w:sz w:val="28"/>
          <w:szCs w:val="28"/>
        </w:rPr>
        <w:t>, в бюджет муниципального образования «Город Саратов» поступило 123 494,8 тыс. руб. или 49,9% к уточненным бюджетным назначениям. Рост поступлений к соответствующему периоду 2023 года обусловлен переносом срока уплаты по налогу с 31.12.2023 (выходной день) на 09.01.2024.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i/>
          <w:sz w:val="28"/>
          <w:szCs w:val="28"/>
        </w:rPr>
        <w:t>По налогу на имущество физических лиц</w:t>
      </w:r>
      <w:r w:rsidRPr="006028A0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45 833,7 тыс. руб. или 5,6% к уточненным бюджетным назначениям и 154,3% к соответствующему периоду 2023 года, что обусловлено увеличением поступлений от погашения задолженности. 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i/>
          <w:sz w:val="28"/>
          <w:szCs w:val="28"/>
        </w:rPr>
        <w:t>По транспортному налогу</w:t>
      </w:r>
      <w:r w:rsidRPr="006028A0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167 392,1 тыс. руб. или 12,5% к уточненным бюджетным назначениям и 105,2% к соответствующему периоду 2023 года, в том числе: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b/>
          <w:sz w:val="28"/>
          <w:szCs w:val="28"/>
        </w:rPr>
        <w:t>-</w:t>
      </w:r>
      <w:r w:rsidRPr="006028A0">
        <w:rPr>
          <w:rFonts w:ascii="Times New Roman" w:hAnsi="Times New Roman"/>
          <w:sz w:val="28"/>
          <w:szCs w:val="28"/>
        </w:rPr>
        <w:t xml:space="preserve"> по транспортному налогу с организаций поступило                                        77 473,1 тыс. руб. или 27,4% к бюджетным назначениям и 107,7% к соответствующему периоду 2023 года;</w:t>
      </w:r>
    </w:p>
    <w:p w:rsidR="00632CE0" w:rsidRPr="006028A0" w:rsidRDefault="00632CE0" w:rsidP="00632CE0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b/>
          <w:sz w:val="28"/>
          <w:szCs w:val="28"/>
        </w:rPr>
        <w:t>-</w:t>
      </w:r>
      <w:r w:rsidRPr="006028A0">
        <w:rPr>
          <w:rFonts w:ascii="Times New Roman" w:hAnsi="Times New Roman"/>
          <w:sz w:val="28"/>
          <w:szCs w:val="28"/>
        </w:rPr>
        <w:t xml:space="preserve"> по транспортному налогу с физических лиц поступило</w:t>
      </w:r>
      <w:r w:rsidRPr="006028A0">
        <w:rPr>
          <w:rFonts w:ascii="Times New Roman" w:hAnsi="Times New Roman"/>
          <w:sz w:val="28"/>
          <w:szCs w:val="28"/>
        </w:rPr>
        <w:br/>
        <w:t xml:space="preserve">89 919,0 тыс. руб. </w:t>
      </w:r>
      <w:r w:rsidRPr="006028A0">
        <w:rPr>
          <w:rFonts w:ascii="Times New Roman" w:hAnsi="Times New Roman"/>
          <w:i/>
          <w:sz w:val="28"/>
          <w:szCs w:val="28"/>
        </w:rPr>
        <w:t>или 8,5% к бюджетным назначениям и 103,1% к соответствующему периоду 2023</w:t>
      </w:r>
      <w:r w:rsidRPr="006028A0">
        <w:rPr>
          <w:rFonts w:ascii="Times New Roman" w:hAnsi="Times New Roman"/>
          <w:sz w:val="28"/>
          <w:szCs w:val="28"/>
        </w:rPr>
        <w:t xml:space="preserve"> года, что обусловлено увеличением поступлений в счет погашения задолженности. </w:t>
      </w:r>
    </w:p>
    <w:p w:rsidR="00632CE0" w:rsidRPr="006028A0" w:rsidRDefault="00632CE0" w:rsidP="00632CE0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i/>
          <w:sz w:val="28"/>
          <w:szCs w:val="28"/>
        </w:rPr>
        <w:t>По земельному налогу</w:t>
      </w:r>
      <w:r w:rsidRPr="006028A0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80 751,8 тыс. руб. или 18,5% к уточненным бюджетным назначениям и 111,7% к соответствующему периоду 2023 года, в том числе: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b/>
          <w:sz w:val="28"/>
          <w:szCs w:val="28"/>
        </w:rPr>
        <w:t>-</w:t>
      </w:r>
      <w:r w:rsidRPr="006028A0">
        <w:rPr>
          <w:rFonts w:ascii="Times New Roman" w:hAnsi="Times New Roman"/>
          <w:sz w:val="28"/>
          <w:szCs w:val="28"/>
        </w:rPr>
        <w:t xml:space="preserve"> по земельному налогу с организаций поступило 72 394,4 тыс. руб. или 22,4% к уточненным бюджетным назначениям и 108,3% к соответствующему периоду 2023 года;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b/>
          <w:sz w:val="28"/>
          <w:szCs w:val="28"/>
        </w:rPr>
        <w:t>-</w:t>
      </w:r>
      <w:r w:rsidRPr="006028A0">
        <w:rPr>
          <w:rFonts w:ascii="Times New Roman" w:hAnsi="Times New Roman"/>
          <w:sz w:val="28"/>
          <w:szCs w:val="28"/>
        </w:rPr>
        <w:t xml:space="preserve"> по земельному налогу с физических лиц поступило                                       8 357,4 тыс. руб. или 7,4% к уточненным бюджетным назначениям и 153,4% к соответствующему периоду 2023 года, что обусловлено увеличением поступлений в счет погашения задолженности. </w:t>
      </w:r>
    </w:p>
    <w:p w:rsidR="00632CE0" w:rsidRPr="006028A0" w:rsidRDefault="00632CE0" w:rsidP="00632CE0">
      <w:pPr>
        <w:pStyle w:val="ae"/>
        <w:spacing w:before="60" w:after="6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0"/>
          <w:u w:val="single"/>
        </w:rPr>
      </w:pPr>
      <w:r w:rsidRPr="006028A0">
        <w:rPr>
          <w:rFonts w:ascii="Times New Roman" w:hAnsi="Times New Roman"/>
          <w:b/>
          <w:sz w:val="28"/>
          <w:szCs w:val="20"/>
        </w:rPr>
        <w:t>1.2. Доходы, администрируемые комитетом по управлению имуществом города Саратова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sz w:val="28"/>
          <w:szCs w:val="28"/>
        </w:rPr>
        <w:t>Поступления по доходам, администрируемым комитетом по управлению имуществом города Саратова, в целом выполнены на 22,3% к уточненным бюджетным назначениям и 87,9% к соответствующему периоду 2023 года</w:t>
      </w:r>
      <w:r w:rsidR="009A709A">
        <w:rPr>
          <w:rFonts w:ascii="Times New Roman" w:hAnsi="Times New Roman"/>
          <w:sz w:val="28"/>
          <w:szCs w:val="28"/>
        </w:rPr>
        <w:t>.</w:t>
      </w:r>
      <w:r w:rsidRPr="006028A0">
        <w:rPr>
          <w:rFonts w:ascii="Times New Roman" w:hAnsi="Times New Roman"/>
          <w:sz w:val="28"/>
          <w:szCs w:val="28"/>
        </w:rPr>
        <w:t xml:space="preserve"> </w:t>
      </w:r>
    </w:p>
    <w:p w:rsidR="00632CE0" w:rsidRPr="006028A0" w:rsidRDefault="00632CE0" w:rsidP="00632CE0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709A">
        <w:rPr>
          <w:rFonts w:ascii="Times New Roman" w:hAnsi="Times New Roman"/>
          <w:i/>
          <w:sz w:val="28"/>
          <w:szCs w:val="28"/>
        </w:rPr>
        <w:t>По доходам</w:t>
      </w:r>
      <w:r w:rsidRPr="006028A0">
        <w:rPr>
          <w:rFonts w:ascii="Times New Roman" w:hAnsi="Times New Roman"/>
          <w:i/>
          <w:sz w:val="28"/>
          <w:szCs w:val="28"/>
        </w:rPr>
        <w:t xml:space="preserve">, получаемым в виде арендной платы за земельные участки, </w:t>
      </w:r>
      <w:r w:rsidRPr="006028A0">
        <w:rPr>
          <w:rFonts w:ascii="Times New Roman" w:hAnsi="Times New Roman"/>
          <w:sz w:val="28"/>
          <w:szCs w:val="28"/>
        </w:rPr>
        <w:t xml:space="preserve">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</w:t>
      </w:r>
      <w:r w:rsidRPr="006028A0">
        <w:rPr>
          <w:rFonts w:ascii="Times New Roman" w:hAnsi="Times New Roman"/>
          <w:sz w:val="28"/>
          <w:szCs w:val="28"/>
        </w:rPr>
        <w:lastRenderedPageBreak/>
        <w:t>поступило 75 847,3 тыс. руб. или 20,8% к уточненным бюджетным назначениям и 104,4% к соответствующему периоду 2023 года</w:t>
      </w:r>
      <w:r w:rsidRPr="006028A0">
        <w:rPr>
          <w:rFonts w:ascii="Times New Roman" w:hAnsi="Times New Roman"/>
          <w:i/>
          <w:sz w:val="28"/>
          <w:szCs w:val="28"/>
        </w:rPr>
        <w:t>,</w:t>
      </w:r>
      <w:r w:rsidRPr="006028A0">
        <w:rPr>
          <w:rFonts w:ascii="Times New Roman" w:hAnsi="Times New Roman"/>
          <w:sz w:val="28"/>
          <w:szCs w:val="28"/>
        </w:rPr>
        <w:t xml:space="preserve"> что связано с погашением арендаторами земельных участков задолженности за прошлые периоды. </w:t>
      </w:r>
    </w:p>
    <w:p w:rsidR="00632CE0" w:rsidRPr="006028A0" w:rsidRDefault="00632CE0" w:rsidP="00632CE0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платы,</w:t>
      </w:r>
      <w:r w:rsidRPr="006028A0">
        <w:rPr>
          <w:rFonts w:ascii="Times New Roman" w:hAnsi="Times New Roman"/>
          <w:sz w:val="28"/>
          <w:szCs w:val="28"/>
        </w:rPr>
        <w:t xml:space="preserve"> а также средствам от продажи права на заключение договоров аренды за земли, </w:t>
      </w:r>
      <w:r w:rsidRPr="006028A0">
        <w:rPr>
          <w:rFonts w:ascii="Times New Roman" w:hAnsi="Times New Roman"/>
          <w:i/>
          <w:sz w:val="28"/>
          <w:szCs w:val="28"/>
        </w:rPr>
        <w:t>находящиеся в собственности городских округов</w:t>
      </w:r>
      <w:r w:rsidRPr="006028A0">
        <w:rPr>
          <w:rFonts w:ascii="Times New Roman" w:hAnsi="Times New Roman"/>
          <w:sz w:val="28"/>
          <w:szCs w:val="28"/>
        </w:rPr>
        <w:t>, поступило 9 522,3 тыс. руб. или 30,9% к уточненным бюджетным назначениям и 54,7% к соответствующему периоду 2023 года, что связано</w:t>
      </w:r>
      <w:r w:rsidRPr="006028A0">
        <w:rPr>
          <w:rFonts w:ascii="Times New Roman" w:eastAsia="Microsoft Sans Serif" w:hAnsi="Times New Roman"/>
          <w:color w:val="000000"/>
          <w:kern w:val="2"/>
          <w:sz w:val="28"/>
          <w:szCs w:val="28"/>
        </w:rPr>
        <w:t xml:space="preserve"> с расторжением договоров аренды трех земельных участков, предоставленных ООО СЗ ГК «Кронверк».</w:t>
      </w:r>
      <w:r w:rsidRPr="006028A0">
        <w:rPr>
          <w:rFonts w:ascii="Times New Roman" w:hAnsi="Times New Roman"/>
          <w:sz w:val="28"/>
          <w:szCs w:val="28"/>
        </w:rPr>
        <w:t xml:space="preserve"> 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i/>
          <w:sz w:val="28"/>
          <w:szCs w:val="28"/>
        </w:rPr>
        <w:t>По доходам от сдачи в аренду имущества, составляющего казну</w:t>
      </w:r>
      <w:r w:rsidRPr="006028A0">
        <w:rPr>
          <w:rFonts w:ascii="Times New Roman" w:hAnsi="Times New Roman"/>
          <w:sz w:val="28"/>
          <w:szCs w:val="28"/>
        </w:rPr>
        <w:t xml:space="preserve"> городских округов (за исключением земельных участков), поступило                    27 711,3 тыс. руб. или 25,8% к уточненным бюджетным назначениям и 101,5% к соответствующему периоду 2023 года, что объясняется поступлением задолженности прошлых периодов и вовлечением в арендные отношения свободных объектов. 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i/>
          <w:sz w:val="28"/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 w:rsidRPr="006028A0">
        <w:rPr>
          <w:rFonts w:ascii="Times New Roman" w:hAnsi="Times New Roman"/>
          <w:sz w:val="28"/>
          <w:szCs w:val="28"/>
        </w:rPr>
        <w:t>, созданных городскими округами, при бюджетных назначениях в сумме 10 482,0 тыс.</w:t>
      </w:r>
      <w:r w:rsidR="00ED6753">
        <w:rPr>
          <w:rFonts w:ascii="Times New Roman" w:hAnsi="Times New Roman"/>
          <w:sz w:val="28"/>
          <w:szCs w:val="28"/>
        </w:rPr>
        <w:t xml:space="preserve"> </w:t>
      </w:r>
      <w:r w:rsidRPr="006028A0">
        <w:rPr>
          <w:rFonts w:ascii="Times New Roman" w:hAnsi="Times New Roman"/>
          <w:sz w:val="28"/>
          <w:szCs w:val="28"/>
        </w:rPr>
        <w:t>руб. поступления прогнозируются во 2 квартале 2024</w:t>
      </w:r>
      <w:r w:rsidR="00ED6753">
        <w:rPr>
          <w:rFonts w:ascii="Times New Roman" w:hAnsi="Times New Roman"/>
          <w:sz w:val="28"/>
          <w:szCs w:val="28"/>
        </w:rPr>
        <w:t> </w:t>
      </w:r>
      <w:r w:rsidRPr="006028A0">
        <w:rPr>
          <w:rFonts w:ascii="Times New Roman" w:hAnsi="Times New Roman"/>
          <w:sz w:val="28"/>
          <w:szCs w:val="28"/>
        </w:rPr>
        <w:t>года.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i/>
          <w:sz w:val="28"/>
          <w:szCs w:val="28"/>
        </w:rPr>
        <w:t>По плате, поступившей в рамках договора за предоставление права на размещение и эксплуатацию нестационарного торгового объекта, установку и эк</w:t>
      </w:r>
      <w:r w:rsidR="00ED6753">
        <w:rPr>
          <w:rFonts w:ascii="Times New Roman" w:hAnsi="Times New Roman"/>
          <w:i/>
          <w:sz w:val="28"/>
          <w:szCs w:val="28"/>
        </w:rPr>
        <w:t>с</w:t>
      </w:r>
      <w:r w:rsidRPr="006028A0">
        <w:rPr>
          <w:rFonts w:ascii="Times New Roman" w:hAnsi="Times New Roman"/>
          <w:i/>
          <w:sz w:val="28"/>
          <w:szCs w:val="28"/>
        </w:rPr>
        <w:t>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право на размещение нестационарного торгового объекта)</w:t>
      </w:r>
      <w:r w:rsidRPr="006028A0">
        <w:rPr>
          <w:rFonts w:ascii="Times New Roman" w:hAnsi="Times New Roman"/>
          <w:sz w:val="28"/>
          <w:szCs w:val="28"/>
        </w:rPr>
        <w:t>, поступило 7 751,7 тыс. руб. или 70,5% к уточненным бюджетным назначениям и 73,8% к соответствующему периоду 2023 года, что связано с расторжением договоров по причине несоблюдения условий.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sz w:val="28"/>
          <w:szCs w:val="28"/>
        </w:rPr>
      </w:pPr>
      <w:r w:rsidRPr="006028A0">
        <w:rPr>
          <w:rFonts w:ascii="Times New Roman" w:hAnsi="Times New Roman"/>
          <w:i/>
          <w:sz w:val="28"/>
          <w:szCs w:val="28"/>
        </w:rPr>
        <w:t>По доходам от продажи квартир,</w:t>
      </w:r>
      <w:r w:rsidRPr="006028A0">
        <w:rPr>
          <w:spacing w:val="2"/>
          <w:sz w:val="28"/>
        </w:rPr>
        <w:t xml:space="preserve"> </w:t>
      </w:r>
      <w:r w:rsidRPr="006028A0">
        <w:rPr>
          <w:rFonts w:ascii="Times New Roman" w:hAnsi="Times New Roman"/>
          <w:sz w:val="28"/>
          <w:szCs w:val="28"/>
        </w:rPr>
        <w:t>находящихся в собственности городских округов, поступили средства от продажи квартир по решению суда в сумме 944,8 тыс. руб.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i/>
          <w:sz w:val="28"/>
          <w:szCs w:val="28"/>
        </w:rPr>
        <w:t>По доходам от реализации имущества</w:t>
      </w:r>
      <w:r w:rsidRPr="006028A0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6028A0">
        <w:rPr>
          <w:rFonts w:ascii="Times New Roman" w:hAnsi="Times New Roman"/>
          <w:i/>
          <w:sz w:val="28"/>
          <w:szCs w:val="28"/>
        </w:rPr>
        <w:t>в части реализации основных средств</w:t>
      </w:r>
      <w:r w:rsidRPr="006028A0">
        <w:rPr>
          <w:rFonts w:ascii="Times New Roman" w:hAnsi="Times New Roman"/>
          <w:sz w:val="28"/>
          <w:szCs w:val="28"/>
        </w:rPr>
        <w:t xml:space="preserve"> по указанному имуществу поступило 1 302,9 тыс. руб. или 21,4 % к уточненным бюджетным назначениям и 29,5% к соответствующему периоду 2023 года, что объясняется поступлением текущих платежей и задолженности прошлых периодов по договорам купли-продажи недвижимого имущества. 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i/>
          <w:sz w:val="28"/>
          <w:szCs w:val="28"/>
        </w:rPr>
        <w:t>По доходам от продажи земельных участков,</w:t>
      </w:r>
      <w:r w:rsidRPr="006028A0">
        <w:rPr>
          <w:rFonts w:ascii="Times New Roman" w:hAnsi="Times New Roman"/>
          <w:sz w:val="28"/>
          <w:szCs w:val="28"/>
        </w:rPr>
        <w:t xml:space="preserve"> государственная собственность на которые не разграничена и которые расположены в границах городских округов, в бюджет муниципального образования «Город </w:t>
      </w:r>
      <w:r w:rsidRPr="006028A0">
        <w:rPr>
          <w:rFonts w:ascii="Times New Roman" w:hAnsi="Times New Roman"/>
          <w:sz w:val="28"/>
          <w:szCs w:val="28"/>
        </w:rPr>
        <w:lastRenderedPageBreak/>
        <w:t>Саратов» поступило 8 021,0 тыс. руб. или 13,1% к уточненным бюджетным назначениям и 61,9% к соответствующему периоду 2023 года.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i/>
          <w:sz w:val="28"/>
          <w:szCs w:val="28"/>
        </w:rPr>
        <w:t>По доходам от продажи земельных участков</w:t>
      </w:r>
      <w:r w:rsidRPr="006028A0">
        <w:rPr>
          <w:rFonts w:ascii="Times New Roman" w:hAnsi="Times New Roman"/>
          <w:sz w:val="28"/>
          <w:szCs w:val="28"/>
        </w:rPr>
        <w:t>, находящихся в собственности городских округов (за исключением земельных участков муниципальных бюджетных и автономных учреждений), поступило</w:t>
      </w:r>
      <w:r w:rsidRPr="006028A0">
        <w:rPr>
          <w:rFonts w:ascii="Times New Roman" w:hAnsi="Times New Roman"/>
          <w:sz w:val="28"/>
          <w:szCs w:val="28"/>
        </w:rPr>
        <w:br/>
        <w:t>213,0 тыс. руб. или 6,7% к уточненным бюджетным назначениям.</w:t>
      </w:r>
      <w:r w:rsidR="009A709A">
        <w:rPr>
          <w:rFonts w:ascii="Times New Roman" w:hAnsi="Times New Roman"/>
          <w:sz w:val="28"/>
          <w:szCs w:val="28"/>
        </w:rPr>
        <w:t xml:space="preserve"> </w:t>
      </w:r>
      <w:r w:rsidRPr="006028A0">
        <w:rPr>
          <w:rFonts w:ascii="Times New Roman" w:hAnsi="Times New Roman"/>
          <w:sz w:val="28"/>
          <w:szCs w:val="28"/>
        </w:rPr>
        <w:t>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632CE0" w:rsidRPr="006028A0" w:rsidRDefault="00632CE0" w:rsidP="00ED6753">
      <w:pPr>
        <w:ind w:firstLine="700"/>
        <w:jc w:val="both"/>
        <w:rPr>
          <w:sz w:val="28"/>
          <w:szCs w:val="28"/>
        </w:rPr>
      </w:pPr>
      <w:r w:rsidRPr="006028A0">
        <w:rPr>
          <w:i/>
          <w:sz w:val="28"/>
          <w:szCs w:val="28"/>
        </w:rPr>
        <w:t>По доходам от платы за увеличение площади земельных участков, находящихся в частной собственности</w:t>
      </w:r>
      <w:r w:rsidRPr="006028A0">
        <w:rPr>
          <w:sz w:val="28"/>
          <w:szCs w:val="28"/>
        </w:rPr>
        <w:t>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округов, в бюджет муниципального образования «Город Саратов» поступило 582,1 тыс. руб. или 14,3% к уточненным бюджетным назначениям и 90,4% к соответствующему периоду 2023 года. По данному доходному источнику поступили денежные средства по договорам, заключение которых носит заявительный характер.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i/>
          <w:sz w:val="28"/>
          <w:szCs w:val="28"/>
        </w:rPr>
        <w:t xml:space="preserve">По доходам от приватизации имущества, </w:t>
      </w:r>
      <w:r w:rsidRPr="006028A0">
        <w:rPr>
          <w:rFonts w:ascii="Times New Roman" w:hAnsi="Times New Roman"/>
          <w:sz w:val="28"/>
          <w:szCs w:val="28"/>
        </w:rPr>
        <w:t>находящегося в собственности городских округов, в части приватизации нефинансовых активов имущества казны в бюджет муниципального образования «Город Саратов» поступило 1 110,6 тыс. руб. или 280,7 % к уточненным бюджетным назначениям и</w:t>
      </w:r>
      <w:r w:rsidRPr="006028A0">
        <w:rPr>
          <w:sz w:val="28"/>
          <w:szCs w:val="28"/>
        </w:rPr>
        <w:t xml:space="preserve"> </w:t>
      </w:r>
      <w:r w:rsidRPr="006028A0">
        <w:rPr>
          <w:rFonts w:ascii="Times New Roman" w:hAnsi="Times New Roman"/>
          <w:sz w:val="28"/>
          <w:szCs w:val="28"/>
        </w:rPr>
        <w:t>153,0% к соответствующему периоду 2023 года, что связано с заключением договоров по продаже металлолома.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sz w:val="28"/>
          <w:szCs w:val="28"/>
        </w:rPr>
        <w:t>Кроме того, в отчетном периоде поступили: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sz w:val="28"/>
          <w:szCs w:val="28"/>
        </w:rPr>
        <w:t>- плата по соглашениям об установлении сервитута в сумме</w:t>
      </w:r>
      <w:r w:rsidRPr="006028A0">
        <w:rPr>
          <w:rFonts w:ascii="Times New Roman" w:hAnsi="Times New Roman"/>
          <w:sz w:val="28"/>
          <w:szCs w:val="28"/>
        </w:rPr>
        <w:br/>
        <w:t>14,7 тыс. руб.;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sz w:val="28"/>
          <w:szCs w:val="28"/>
        </w:rPr>
        <w:t xml:space="preserve">- плата за 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сервитутов в сумме 377,9 тыс. руб. 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2"/>
          <w:szCs w:val="28"/>
        </w:rPr>
      </w:pP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6028A0">
        <w:rPr>
          <w:rFonts w:ascii="Times New Roman" w:hAnsi="Times New Roman"/>
          <w:b/>
          <w:sz w:val="28"/>
          <w:szCs w:val="20"/>
        </w:rPr>
        <w:t>1.3. Доходы, администрируемые другими администраторами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sz w:val="28"/>
          <w:szCs w:val="28"/>
        </w:rPr>
        <w:t>Поступления по доходам, администрируемым другими администраторами, сложились следующим образом.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B0C">
        <w:rPr>
          <w:rFonts w:ascii="Times New Roman" w:hAnsi="Times New Roman"/>
          <w:i/>
          <w:sz w:val="28"/>
          <w:szCs w:val="28"/>
        </w:rPr>
        <w:t>По государственной пошлине</w:t>
      </w:r>
      <w:r w:rsidRPr="006028A0">
        <w:rPr>
          <w:rFonts w:ascii="Times New Roman" w:hAnsi="Times New Roman"/>
          <w:sz w:val="28"/>
          <w:szCs w:val="28"/>
        </w:rPr>
        <w:t xml:space="preserve"> поступило 35 876,5 тыс. руб. или 15,6% к уточненным бюджетным назначениям и 94,4% к соответствующему периоду 2023 года, в том числе: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b/>
          <w:sz w:val="28"/>
          <w:szCs w:val="28"/>
        </w:rPr>
        <w:t>-</w:t>
      </w:r>
      <w:r w:rsidRPr="006028A0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6028A0">
        <w:rPr>
          <w:rFonts w:ascii="Times New Roman" w:hAnsi="Times New Roman"/>
          <w:i/>
          <w:sz w:val="28"/>
          <w:szCs w:val="28"/>
        </w:rPr>
        <w:t xml:space="preserve"> администрируемой УФНС по Саратовской области</w:t>
      </w:r>
      <w:r w:rsidRPr="006028A0">
        <w:rPr>
          <w:rFonts w:ascii="Times New Roman" w:hAnsi="Times New Roman"/>
          <w:sz w:val="28"/>
          <w:szCs w:val="28"/>
        </w:rPr>
        <w:t>, поступило 35 754,0 тыс. руб. или 15,6% к уточненным бюджетным назначениям и 94,4% к соответствующему периоду 2023 года, что связано с уменьшением количества и суммы исковых заявлений;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b/>
          <w:sz w:val="28"/>
          <w:szCs w:val="28"/>
        </w:rPr>
        <w:lastRenderedPageBreak/>
        <w:t>-</w:t>
      </w:r>
      <w:r w:rsidRPr="006028A0">
        <w:rPr>
          <w:rFonts w:ascii="Times New Roman" w:hAnsi="Times New Roman"/>
          <w:sz w:val="28"/>
          <w:szCs w:val="28"/>
        </w:rPr>
        <w:t xml:space="preserve"> по государственной пошлине</w:t>
      </w:r>
      <w:r w:rsidRPr="006028A0">
        <w:t xml:space="preserve"> </w:t>
      </w:r>
      <w:r w:rsidRPr="006028A0">
        <w:rPr>
          <w:rFonts w:ascii="Times New Roman" w:hAnsi="Times New Roman"/>
          <w:sz w:val="28"/>
          <w:szCs w:val="28"/>
        </w:rPr>
        <w:t>за выдачу разрешения на установку рекламной конструкции,</w:t>
      </w:r>
      <w:r w:rsidRPr="006028A0">
        <w:rPr>
          <w:rFonts w:ascii="Times New Roman" w:hAnsi="Times New Roman"/>
          <w:i/>
          <w:sz w:val="28"/>
          <w:szCs w:val="28"/>
        </w:rPr>
        <w:t xml:space="preserve"> администрируемой районными администрациями и Департаментом Гагаринского административного района муниципального образования «Город Саратов»,</w:t>
      </w:r>
      <w:r w:rsidRPr="006028A0">
        <w:rPr>
          <w:rFonts w:ascii="Times New Roman" w:hAnsi="Times New Roman"/>
          <w:sz w:val="28"/>
          <w:szCs w:val="28"/>
        </w:rPr>
        <w:t xml:space="preserve"> поступило 110,0 тыс. руб. или 17,1% к уточненным бюджетным назначениям и 95,6% к соответствующему периоду 2023 года, что связано с изменением числа заявок на получение разрешений на установку и эксплуатацию рекламных конструкций;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b/>
          <w:sz w:val="28"/>
          <w:szCs w:val="28"/>
        </w:rPr>
        <w:t>-</w:t>
      </w:r>
      <w:r w:rsidRPr="006028A0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6028A0">
        <w:rPr>
          <w:rFonts w:ascii="Times New Roman" w:hAnsi="Times New Roman"/>
          <w:i/>
          <w:sz w:val="28"/>
          <w:szCs w:val="28"/>
        </w:rPr>
        <w:t xml:space="preserve"> администрируемой Департаментом Гагаринского административного района муниципального образования «Город Саратов»,</w:t>
      </w:r>
      <w:r w:rsidRPr="006028A0">
        <w:rPr>
          <w:rFonts w:ascii="Times New Roman" w:hAnsi="Times New Roman"/>
          <w:sz w:val="28"/>
          <w:szCs w:val="28"/>
        </w:rPr>
        <w:t xml:space="preserve"> за совершение нотариальных действий должностными лицами органов местного самоуправления в соответствии с законодательством Российской Федерации поступило 12,5 тыс. руб. или 41,5% к уточненным бюджетным назначениям и 80,6% к соответствующему периоду 2023 года, что связано с уменьшением  числа обращений.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 за земельные участки</w:t>
      </w:r>
      <w:r w:rsidRPr="006028A0">
        <w:rPr>
          <w:rFonts w:ascii="Times New Roman" w:hAnsi="Times New Roman"/>
          <w:sz w:val="28"/>
          <w:szCs w:val="28"/>
        </w:rPr>
        <w:t>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по комитету по управлению имуществом Саратовской области поступило</w:t>
      </w:r>
      <w:r w:rsidRPr="006028A0">
        <w:rPr>
          <w:rFonts w:ascii="Times New Roman" w:hAnsi="Times New Roman"/>
          <w:sz w:val="28"/>
          <w:szCs w:val="28"/>
        </w:rPr>
        <w:br/>
        <w:t>1 400,7 тыс. руб. или 57,3% к уточненным бюджетным назначениям.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6028A0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находящегося в оперативном управлении </w:t>
      </w:r>
      <w:r w:rsidRPr="006028A0">
        <w:rPr>
          <w:rFonts w:ascii="Times New Roman" w:hAnsi="Times New Roman"/>
          <w:sz w:val="28"/>
          <w:szCs w:val="28"/>
        </w:rPr>
        <w:t>органов управления городских округов и созданных ими учреждений (за исключением имущества муниципальных бюджетных и автономных учреждений), поступило 20,7 тыс. руб. или 16,5% к уточненным бюджетным назначениям и 29,5% к соответствующему периоду 2023 года, исходя из заключенных договоров аренды.</w:t>
      </w:r>
    </w:p>
    <w:p w:rsidR="00632CE0" w:rsidRPr="006028A0" w:rsidRDefault="00632CE0" w:rsidP="00632CE0">
      <w:pPr>
        <w:pStyle w:val="ae"/>
        <w:tabs>
          <w:tab w:val="left" w:pos="552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6028A0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6028A0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6028A0">
        <w:rPr>
          <w:rFonts w:ascii="Times New Roman" w:hAnsi="Times New Roman"/>
          <w:i/>
          <w:sz w:val="28"/>
          <w:szCs w:val="28"/>
        </w:rPr>
        <w:t>(плата за наем муниципальных жилых помещений)</w:t>
      </w:r>
      <w:r w:rsidRPr="006028A0">
        <w:rPr>
          <w:rFonts w:ascii="Times New Roman" w:hAnsi="Times New Roman"/>
          <w:sz w:val="28"/>
          <w:szCs w:val="28"/>
        </w:rPr>
        <w:t xml:space="preserve">, поступило 19 361,0 тыс. руб. или 22,7% к уточненным бюджетным назначениям и 101,4% к соответствующему периоду 2023 года, что связано </w:t>
      </w:r>
      <w:r w:rsidRPr="006028A0">
        <w:rPr>
          <w:rFonts w:ascii="Times New Roman" w:hAnsi="Times New Roman"/>
          <w:sz w:val="28"/>
        </w:rPr>
        <w:t>с погашением задолженности.</w:t>
      </w:r>
    </w:p>
    <w:p w:rsidR="00632CE0" w:rsidRPr="006028A0" w:rsidRDefault="00632CE0" w:rsidP="00632CE0">
      <w:pPr>
        <w:pStyle w:val="ae"/>
        <w:tabs>
          <w:tab w:val="left" w:pos="552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6028A0">
        <w:rPr>
          <w:rFonts w:ascii="Times New Roman" w:hAnsi="Times New Roman"/>
          <w:i/>
          <w:sz w:val="28"/>
          <w:szCs w:val="28"/>
        </w:rPr>
        <w:t>По плате, поступившей в рамках договора за предоставление права на размещение и эксплуатацию нестационарного торгового объекта, установку и эк</w:t>
      </w:r>
      <w:r w:rsidR="00383B0C">
        <w:rPr>
          <w:rFonts w:ascii="Times New Roman" w:hAnsi="Times New Roman"/>
          <w:i/>
          <w:sz w:val="28"/>
          <w:szCs w:val="28"/>
        </w:rPr>
        <w:t>с</w:t>
      </w:r>
      <w:r w:rsidRPr="006028A0">
        <w:rPr>
          <w:rFonts w:ascii="Times New Roman" w:hAnsi="Times New Roman"/>
          <w:i/>
          <w:sz w:val="28"/>
          <w:szCs w:val="28"/>
        </w:rPr>
        <w:t>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(доходы от продажи права на размещение рекламных конструкций)</w:t>
      </w:r>
      <w:r w:rsidRPr="006028A0">
        <w:rPr>
          <w:rFonts w:ascii="Times New Roman" w:hAnsi="Times New Roman"/>
          <w:sz w:val="28"/>
          <w:szCs w:val="28"/>
        </w:rPr>
        <w:t xml:space="preserve">, поступило 6 441,8 тыс. руб. или 19,9% к уточненным бюджетным назначениям и 87,9 % к соответствующему периоду 2023 года, что </w:t>
      </w:r>
      <w:r w:rsidRPr="006028A0">
        <w:rPr>
          <w:rFonts w:ascii="Times New Roman" w:hAnsi="Times New Roman"/>
          <w:sz w:val="28"/>
          <w:szCs w:val="20"/>
        </w:rPr>
        <w:t xml:space="preserve">связано с погашением в 1 </w:t>
      </w:r>
      <w:r w:rsidRPr="00DD0140">
        <w:rPr>
          <w:rFonts w:ascii="Times New Roman" w:hAnsi="Times New Roman"/>
          <w:sz w:val="28"/>
          <w:szCs w:val="20"/>
        </w:rPr>
        <w:t>квартале 2023 года</w:t>
      </w:r>
      <w:r w:rsidRPr="006028A0">
        <w:rPr>
          <w:rFonts w:ascii="Times New Roman" w:hAnsi="Times New Roman"/>
          <w:sz w:val="28"/>
          <w:szCs w:val="20"/>
        </w:rPr>
        <w:t xml:space="preserve"> задолженности прошлых лет, взысканной судебными приставами по исполнительным производствам.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6028A0">
        <w:rPr>
          <w:rFonts w:ascii="Times New Roman" w:hAnsi="Times New Roman"/>
          <w:i/>
          <w:sz w:val="28"/>
          <w:szCs w:val="28"/>
        </w:rPr>
        <w:t>По платежам при пользовании природными ресурсами</w:t>
      </w:r>
      <w:r w:rsidRPr="006028A0">
        <w:rPr>
          <w:rFonts w:ascii="Times New Roman" w:hAnsi="Times New Roman"/>
          <w:sz w:val="28"/>
          <w:szCs w:val="28"/>
        </w:rPr>
        <w:t xml:space="preserve"> поступило                    11 223,8 тыс. руб. или 61,9% к уточненным бюджетным назначениям и 152,2% к соответствующему периоду 2023 года, </w:t>
      </w:r>
      <w:r w:rsidRPr="006028A0">
        <w:rPr>
          <w:rFonts w:ascii="Times New Roman" w:hAnsi="Times New Roman"/>
          <w:sz w:val="28"/>
          <w:szCs w:val="20"/>
        </w:rPr>
        <w:t xml:space="preserve">что связано в основном с </w:t>
      </w:r>
      <w:r w:rsidRPr="006028A0">
        <w:rPr>
          <w:rFonts w:ascii="Times New Roman" w:hAnsi="Times New Roman"/>
          <w:sz w:val="28"/>
          <w:szCs w:val="20"/>
        </w:rPr>
        <w:lastRenderedPageBreak/>
        <w:t>ростом поступлений платы за размещение отходов производства и потребления.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i/>
          <w:sz w:val="28"/>
          <w:szCs w:val="28"/>
        </w:rPr>
        <w:t xml:space="preserve">По доходам от оказания платных услуг (работ) по поставке и передаче тепловой энергии населению, муниципальным учреждениям и прочим организациям </w:t>
      </w:r>
      <w:r w:rsidRPr="006028A0">
        <w:rPr>
          <w:rFonts w:ascii="Times New Roman" w:hAnsi="Times New Roman"/>
          <w:sz w:val="28"/>
          <w:szCs w:val="28"/>
        </w:rPr>
        <w:t xml:space="preserve">поступило 31 323,4 тыс. руб. или 34,5% к уточненным бюджетным назначениям и 80,7% к соответствующему периоду 2023 года, что связано с низкой платежеспособностью потребителей коммунальных услуг. </w:t>
      </w:r>
    </w:p>
    <w:p w:rsidR="00632CE0" w:rsidRPr="006028A0" w:rsidRDefault="00632CE0" w:rsidP="00632CE0">
      <w:pPr>
        <w:pStyle w:val="ae"/>
        <w:spacing w:before="240" w:after="0" w:line="240" w:lineRule="auto"/>
        <w:ind w:left="0" w:firstLine="709"/>
        <w:jc w:val="both"/>
        <w:rPr>
          <w:sz w:val="28"/>
          <w:szCs w:val="28"/>
        </w:rPr>
      </w:pPr>
      <w:r w:rsidRPr="006028A0">
        <w:rPr>
          <w:rFonts w:ascii="Times New Roman" w:hAnsi="Times New Roman"/>
          <w:i/>
          <w:sz w:val="28"/>
          <w:szCs w:val="28"/>
        </w:rPr>
        <w:t>По доходам от компенсации затрат государства</w:t>
      </w:r>
      <w:r w:rsidRPr="006028A0">
        <w:rPr>
          <w:rFonts w:ascii="Times New Roman" w:hAnsi="Times New Roman"/>
          <w:sz w:val="28"/>
          <w:szCs w:val="28"/>
        </w:rPr>
        <w:t xml:space="preserve"> поступило 70</w:t>
      </w:r>
      <w:r w:rsidR="00A67A74">
        <w:rPr>
          <w:rFonts w:ascii="Times New Roman" w:hAnsi="Times New Roman"/>
          <w:sz w:val="28"/>
          <w:szCs w:val="28"/>
        </w:rPr>
        <w:t> </w:t>
      </w:r>
      <w:r w:rsidRPr="006028A0">
        <w:rPr>
          <w:rFonts w:ascii="Times New Roman" w:hAnsi="Times New Roman"/>
          <w:sz w:val="28"/>
          <w:szCs w:val="28"/>
        </w:rPr>
        <w:t>844,4</w:t>
      </w:r>
      <w:r w:rsidR="00A67A74">
        <w:rPr>
          <w:rFonts w:ascii="Times New Roman" w:hAnsi="Times New Roman"/>
          <w:sz w:val="28"/>
          <w:szCs w:val="28"/>
        </w:rPr>
        <w:t> </w:t>
      </w:r>
      <w:r w:rsidRPr="006028A0">
        <w:rPr>
          <w:rFonts w:ascii="Times New Roman" w:hAnsi="Times New Roman"/>
          <w:sz w:val="28"/>
          <w:szCs w:val="28"/>
        </w:rPr>
        <w:t>тыс. руб. По данному доходному источнику поступили доходы, поступающие в порядке возмещения расходов, понесенных в связи с эксплуатацией имущества городских округов, а также дебиторская задолженность прошлых периодов и иные доходы от компенсации затрат бюджета муниципального образования «Город Саратов», в том числе по межбюджетным трансфертам прошлых лет.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i/>
          <w:sz w:val="28"/>
          <w:szCs w:val="28"/>
        </w:rPr>
        <w:t xml:space="preserve">По доходам от реализации имущества, </w:t>
      </w:r>
      <w:r w:rsidRPr="006028A0">
        <w:rPr>
          <w:rFonts w:ascii="Times New Roman" w:hAnsi="Times New Roman"/>
          <w:sz w:val="28"/>
          <w:szCs w:val="28"/>
        </w:rPr>
        <w:t xml:space="preserve">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6028A0">
        <w:rPr>
          <w:rFonts w:ascii="Times New Roman" w:hAnsi="Times New Roman"/>
          <w:i/>
          <w:sz w:val="28"/>
          <w:szCs w:val="28"/>
        </w:rPr>
        <w:t>в части реализации материальных запасов</w:t>
      </w:r>
      <w:r w:rsidRPr="006028A0">
        <w:rPr>
          <w:rFonts w:ascii="Times New Roman" w:hAnsi="Times New Roman"/>
          <w:sz w:val="28"/>
          <w:szCs w:val="28"/>
        </w:rPr>
        <w:t xml:space="preserve"> по указанному имуществу поступили средства в сумме 59,9 тыс. руб. за сдачу металлолома и макулатуры.</w:t>
      </w:r>
    </w:p>
    <w:p w:rsidR="00632CE0" w:rsidRPr="006028A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i/>
          <w:sz w:val="28"/>
          <w:szCs w:val="28"/>
        </w:rPr>
        <w:t>Штрафы, санкции, возмещение ущерба</w:t>
      </w:r>
      <w:r w:rsidRPr="006028A0">
        <w:rPr>
          <w:rFonts w:ascii="Times New Roman" w:hAnsi="Times New Roman"/>
          <w:sz w:val="28"/>
          <w:szCs w:val="28"/>
        </w:rPr>
        <w:t xml:space="preserve"> поступили в сумме                           8 289,4 тыс. руб. или 22,1% к уточненным бюджетным назначениям и 64,8% к соответствующему периоду 2023 года, что </w:t>
      </w:r>
      <w:r w:rsidRPr="006028A0">
        <w:rPr>
          <w:rFonts w:ascii="Times New Roman" w:hAnsi="Times New Roman"/>
          <w:color w:val="000000"/>
          <w:sz w:val="28"/>
        </w:rPr>
        <w:t>обусловлено изменением числа выявленных правонарушений. З</w:t>
      </w:r>
      <w:r w:rsidRPr="006028A0">
        <w:rPr>
          <w:rFonts w:ascii="Times New Roman" w:hAnsi="Times New Roman"/>
          <w:sz w:val="28"/>
          <w:szCs w:val="28"/>
        </w:rPr>
        <w:t xml:space="preserve">адолженность прошлых периодов по главным администраторам – органам государственной власти Российской Федерации, органам государственной власти Саратовской области, органам местного самоуправления составила 337,4 тыс. руб. </w:t>
      </w:r>
    </w:p>
    <w:p w:rsidR="00C953BA" w:rsidRPr="00400A90" w:rsidRDefault="00632CE0" w:rsidP="00632CE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8A0">
        <w:rPr>
          <w:rFonts w:ascii="Times New Roman" w:hAnsi="Times New Roman"/>
          <w:sz w:val="28"/>
          <w:szCs w:val="28"/>
        </w:rPr>
        <w:t xml:space="preserve">Кроме того, поступили 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бюджета города, в сумме </w:t>
      </w:r>
      <w:r w:rsidRPr="00400A90">
        <w:rPr>
          <w:rFonts w:ascii="Times New Roman" w:hAnsi="Times New Roman"/>
          <w:sz w:val="28"/>
          <w:szCs w:val="28"/>
        </w:rPr>
        <w:t>2,8 тыс. руб. (по комитету по финансам администрации муниципального образования «Город Саратов»).</w:t>
      </w:r>
    </w:p>
    <w:p w:rsidR="0082425F" w:rsidRPr="00400A90" w:rsidRDefault="0082425F" w:rsidP="0082425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0A90">
        <w:rPr>
          <w:rFonts w:ascii="Times New Roman" w:hAnsi="Times New Roman"/>
          <w:b/>
          <w:sz w:val="28"/>
          <w:szCs w:val="28"/>
        </w:rPr>
        <w:t>1.4. Безвозмездные поступления</w:t>
      </w:r>
    </w:p>
    <w:p w:rsidR="00400A90" w:rsidRPr="006028A0" w:rsidRDefault="00400A90" w:rsidP="00400A90">
      <w:pPr>
        <w:pStyle w:val="a3"/>
        <w:ind w:firstLine="709"/>
        <w:rPr>
          <w:szCs w:val="28"/>
        </w:rPr>
      </w:pPr>
      <w:r w:rsidRPr="00400A90">
        <w:rPr>
          <w:szCs w:val="28"/>
        </w:rPr>
        <w:t>Безвозмездные</w:t>
      </w:r>
      <w:r w:rsidRPr="006028A0">
        <w:rPr>
          <w:szCs w:val="28"/>
        </w:rPr>
        <w:t xml:space="preserve"> поступления из областного бюджета составили</w:t>
      </w:r>
      <w:r w:rsidRPr="006028A0">
        <w:rPr>
          <w:szCs w:val="28"/>
        </w:rPr>
        <w:br/>
        <w:t>4 643 788,0 тыс. руб. или 19,2 % от уточненных бюджетных назначений, из них:</w:t>
      </w:r>
    </w:p>
    <w:p w:rsidR="00400A90" w:rsidRPr="006028A0" w:rsidRDefault="00400A90" w:rsidP="00400A90">
      <w:pPr>
        <w:pStyle w:val="a3"/>
        <w:ind w:firstLine="709"/>
        <w:rPr>
          <w:szCs w:val="28"/>
        </w:rPr>
      </w:pPr>
      <w:r w:rsidRPr="006028A0">
        <w:rPr>
          <w:b/>
          <w:szCs w:val="28"/>
        </w:rPr>
        <w:t>-</w:t>
      </w:r>
      <w:r w:rsidRPr="006028A0">
        <w:rPr>
          <w:szCs w:val="28"/>
        </w:rPr>
        <w:t xml:space="preserve"> субсидии в сумме 1 737 994,1 тыс. руб. или 18,2% от уточненных бюджетных назначений;</w:t>
      </w:r>
    </w:p>
    <w:p w:rsidR="00400A90" w:rsidRPr="006028A0" w:rsidRDefault="00400A90" w:rsidP="00400A90">
      <w:pPr>
        <w:pStyle w:val="a3"/>
        <w:ind w:firstLine="709"/>
        <w:rPr>
          <w:szCs w:val="28"/>
        </w:rPr>
      </w:pPr>
      <w:r w:rsidRPr="006028A0">
        <w:rPr>
          <w:b/>
          <w:szCs w:val="28"/>
        </w:rPr>
        <w:t>-</w:t>
      </w:r>
      <w:r w:rsidRPr="006028A0">
        <w:rPr>
          <w:szCs w:val="28"/>
        </w:rPr>
        <w:t xml:space="preserve"> субвенции в сумме 2 115 821,8  тыс. руб. или 22,7% от уточненных бюджетных назначений;</w:t>
      </w:r>
    </w:p>
    <w:p w:rsidR="00400A90" w:rsidRPr="006028A0" w:rsidRDefault="00400A90" w:rsidP="00400A90">
      <w:pPr>
        <w:pStyle w:val="a3"/>
        <w:ind w:firstLine="709"/>
        <w:rPr>
          <w:szCs w:val="28"/>
        </w:rPr>
      </w:pPr>
      <w:r w:rsidRPr="006028A0">
        <w:rPr>
          <w:b/>
          <w:szCs w:val="28"/>
        </w:rPr>
        <w:t>-</w:t>
      </w:r>
      <w:r w:rsidRPr="006028A0">
        <w:rPr>
          <w:szCs w:val="28"/>
        </w:rPr>
        <w:t xml:space="preserve"> иные межбюджетные трансферты в сумме 789 972,1 тыс. руб. или 15,0% от уточненных бюджетных назначений.</w:t>
      </w:r>
    </w:p>
    <w:p w:rsidR="00400A90" w:rsidRPr="006028A0" w:rsidRDefault="00400A90" w:rsidP="00400A90">
      <w:pPr>
        <w:pStyle w:val="a3"/>
        <w:ind w:firstLine="709"/>
        <w:rPr>
          <w:szCs w:val="28"/>
        </w:rPr>
      </w:pPr>
      <w:r w:rsidRPr="006028A0">
        <w:rPr>
          <w:szCs w:val="28"/>
        </w:rPr>
        <w:t>Поступили доходы бюджетов городских округов от возврата организациями остатков субсидий прошлых лет в сумме 84 901,6 тыс. руб.</w:t>
      </w:r>
    </w:p>
    <w:p w:rsidR="00400A90" w:rsidRPr="009A709A" w:rsidRDefault="00400A90" w:rsidP="00400A90">
      <w:pPr>
        <w:pStyle w:val="a3"/>
        <w:ind w:firstLine="709"/>
        <w:rPr>
          <w:szCs w:val="28"/>
        </w:rPr>
      </w:pPr>
      <w:r w:rsidRPr="006028A0">
        <w:rPr>
          <w:szCs w:val="28"/>
        </w:rPr>
        <w:lastRenderedPageBreak/>
        <w:t xml:space="preserve">Возврат остатков субсидий, субвенций и иных межбюджетных </w:t>
      </w:r>
      <w:r w:rsidRPr="00D454C0">
        <w:rPr>
          <w:szCs w:val="28"/>
        </w:rPr>
        <w:t xml:space="preserve">трансфертов, имеющих целевое назначение, прошлых лет из бюджетов городских округов </w:t>
      </w:r>
      <w:r w:rsidRPr="009A709A">
        <w:rPr>
          <w:szCs w:val="28"/>
        </w:rPr>
        <w:t>осуществлен в сумме 73 878,7 тыс. руб.</w:t>
      </w:r>
    </w:p>
    <w:p w:rsidR="00437413" w:rsidRPr="00D454C0" w:rsidRDefault="00437413" w:rsidP="00400A90">
      <w:pPr>
        <w:pStyle w:val="a3"/>
        <w:ind w:firstLine="709"/>
      </w:pPr>
      <w:r w:rsidRPr="009A709A">
        <w:t xml:space="preserve">Израсходовано </w:t>
      </w:r>
      <w:r w:rsidR="00A67A74" w:rsidRPr="009A709A">
        <w:t>4 643 563,9</w:t>
      </w:r>
      <w:r w:rsidRPr="009A709A">
        <w:t xml:space="preserve"> тыс. руб. или </w:t>
      </w:r>
      <w:r w:rsidR="00FC071C">
        <w:t>100</w:t>
      </w:r>
      <w:r w:rsidRPr="009A709A">
        <w:t>% от поступивших средств.</w:t>
      </w:r>
    </w:p>
    <w:p w:rsidR="007F375D" w:rsidRPr="00562018" w:rsidRDefault="006A10B0" w:rsidP="00647F56">
      <w:pPr>
        <w:pStyle w:val="2"/>
        <w:spacing w:before="240"/>
        <w:rPr>
          <w:b/>
        </w:rPr>
      </w:pPr>
      <w:r w:rsidRPr="00562018">
        <w:rPr>
          <w:b/>
        </w:rPr>
        <w:t>2</w:t>
      </w:r>
      <w:r w:rsidR="00E42CCF" w:rsidRPr="00562018">
        <w:rPr>
          <w:b/>
        </w:rPr>
        <w:t>.</w:t>
      </w:r>
      <w:r w:rsidR="0054013E" w:rsidRPr="00562018">
        <w:rPr>
          <w:b/>
        </w:rPr>
        <w:t xml:space="preserve"> </w:t>
      </w:r>
      <w:r w:rsidR="007F375D" w:rsidRPr="00562018">
        <w:rPr>
          <w:b/>
        </w:rPr>
        <w:t>РАСХОДЫ БЮДЖЕТА</w:t>
      </w:r>
      <w:bookmarkEnd w:id="3"/>
    </w:p>
    <w:p w:rsidR="00626FC8" w:rsidRPr="00F64252" w:rsidRDefault="00626FC8" w:rsidP="00626FC8">
      <w:pPr>
        <w:ind w:firstLine="709"/>
        <w:jc w:val="both"/>
        <w:rPr>
          <w:sz w:val="28"/>
        </w:rPr>
      </w:pPr>
      <w:r w:rsidRPr="00562018">
        <w:rPr>
          <w:sz w:val="28"/>
        </w:rPr>
        <w:t xml:space="preserve">Расходная часть бюджета муниципального образования </w:t>
      </w:r>
      <w:r w:rsidRPr="00562018">
        <w:rPr>
          <w:sz w:val="28"/>
        </w:rPr>
        <w:br/>
        <w:t>«Город Саратов» за 1 квартал 202</w:t>
      </w:r>
      <w:r w:rsidR="00562018" w:rsidRPr="00562018">
        <w:rPr>
          <w:sz w:val="28"/>
        </w:rPr>
        <w:t>4</w:t>
      </w:r>
      <w:r w:rsidRPr="00562018">
        <w:rPr>
          <w:sz w:val="28"/>
        </w:rPr>
        <w:t xml:space="preserve"> года исполнена в сумме </w:t>
      </w:r>
      <w:r w:rsidRPr="00562018">
        <w:rPr>
          <w:sz w:val="28"/>
        </w:rPr>
        <w:br/>
      </w:r>
      <w:r w:rsidR="00562018" w:rsidRPr="00562018">
        <w:rPr>
          <w:sz w:val="28"/>
        </w:rPr>
        <w:t>7</w:t>
      </w:r>
      <w:r w:rsidR="00FE2A21">
        <w:rPr>
          <w:sz w:val="28"/>
        </w:rPr>
        <w:t xml:space="preserve"> </w:t>
      </w:r>
      <w:r w:rsidR="00562018" w:rsidRPr="00562018">
        <w:rPr>
          <w:sz w:val="28"/>
        </w:rPr>
        <w:t>488</w:t>
      </w:r>
      <w:r w:rsidR="00FE2A21">
        <w:rPr>
          <w:sz w:val="28"/>
        </w:rPr>
        <w:t xml:space="preserve"> </w:t>
      </w:r>
      <w:r w:rsidR="00562018" w:rsidRPr="00562018">
        <w:rPr>
          <w:sz w:val="28"/>
        </w:rPr>
        <w:t>481,0</w:t>
      </w:r>
      <w:r w:rsidRPr="00562018">
        <w:rPr>
          <w:sz w:val="28"/>
        </w:rPr>
        <w:t xml:space="preserve"> тыс. руб., что составляет </w:t>
      </w:r>
      <w:r w:rsidR="00562018" w:rsidRPr="00562018">
        <w:rPr>
          <w:sz w:val="28"/>
        </w:rPr>
        <w:t>19</w:t>
      </w:r>
      <w:r w:rsidRPr="00562018">
        <w:rPr>
          <w:sz w:val="28"/>
        </w:rPr>
        <w:t>,</w:t>
      </w:r>
      <w:r w:rsidR="00562018" w:rsidRPr="00562018">
        <w:rPr>
          <w:sz w:val="28"/>
        </w:rPr>
        <w:t>8</w:t>
      </w:r>
      <w:r w:rsidRPr="00562018">
        <w:rPr>
          <w:sz w:val="28"/>
        </w:rPr>
        <w:t xml:space="preserve">% от уточненных бюджетных </w:t>
      </w:r>
      <w:r w:rsidRPr="00F64252">
        <w:rPr>
          <w:sz w:val="28"/>
        </w:rPr>
        <w:t xml:space="preserve">назначений года. 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bookmarkStart w:id="4" w:name="_Toc30686747"/>
      <w:r w:rsidRPr="00F64252">
        <w:rPr>
          <w:sz w:val="28"/>
        </w:rPr>
        <w:t>В рамках программно-целевого метода израсходовано</w:t>
      </w:r>
      <w:r w:rsidRPr="00F64252">
        <w:rPr>
          <w:sz w:val="28"/>
        </w:rPr>
        <w:br/>
        <w:t>6 202 723,</w:t>
      </w:r>
      <w:r w:rsidR="00A26334">
        <w:rPr>
          <w:sz w:val="28"/>
        </w:rPr>
        <w:t>8</w:t>
      </w:r>
      <w:r w:rsidRPr="00F64252">
        <w:rPr>
          <w:sz w:val="28"/>
        </w:rPr>
        <w:t xml:space="preserve"> тыс. руб. или 82,8% от общей суммы расходов. На реализацию                20 муниципальных программ</w:t>
      </w:r>
      <w:r w:rsidR="007D5289" w:rsidRPr="00F64252">
        <w:rPr>
          <w:sz w:val="28"/>
        </w:rPr>
        <w:t xml:space="preserve"> предусмотрено</w:t>
      </w:r>
      <w:r w:rsidR="007D5289">
        <w:rPr>
          <w:sz w:val="28"/>
        </w:rPr>
        <w:t xml:space="preserve"> 33 </w:t>
      </w:r>
      <w:r w:rsidRPr="009D14A6">
        <w:rPr>
          <w:sz w:val="28"/>
        </w:rPr>
        <w:t>489</w:t>
      </w:r>
      <w:r w:rsidR="007D5289">
        <w:rPr>
          <w:sz w:val="28"/>
        </w:rPr>
        <w:t> </w:t>
      </w:r>
      <w:r w:rsidRPr="009D14A6">
        <w:rPr>
          <w:sz w:val="28"/>
        </w:rPr>
        <w:t>283,9</w:t>
      </w:r>
      <w:r w:rsidR="007D5289">
        <w:rPr>
          <w:sz w:val="28"/>
        </w:rPr>
        <w:t> </w:t>
      </w:r>
      <w:r w:rsidRPr="009D14A6">
        <w:rPr>
          <w:sz w:val="28"/>
        </w:rPr>
        <w:t>тыс.</w:t>
      </w:r>
      <w:r w:rsidR="007D5289">
        <w:rPr>
          <w:sz w:val="28"/>
        </w:rPr>
        <w:t> </w:t>
      </w:r>
      <w:r w:rsidRPr="009D14A6">
        <w:rPr>
          <w:sz w:val="28"/>
        </w:rPr>
        <w:t>руб., исполнение составило 18,5% от уточненных бюджетных назначений года.</w:t>
      </w:r>
    </w:p>
    <w:p w:rsidR="00FE2A21" w:rsidRPr="009D14A6" w:rsidRDefault="00FE2A21" w:rsidP="00FE2A21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9D14A6">
        <w:rPr>
          <w:b/>
          <w:sz w:val="28"/>
          <w:u w:val="single"/>
        </w:rPr>
        <w:t>2.1.Социальная сфера</w:t>
      </w:r>
    </w:p>
    <w:p w:rsidR="00FE2A21" w:rsidRPr="009D14A6" w:rsidRDefault="00FE2A21" w:rsidP="00FE2A21">
      <w:pPr>
        <w:shd w:val="clear" w:color="auto" w:fill="FFFFFF" w:themeFill="background1"/>
        <w:spacing w:before="60" w:after="60"/>
        <w:ind w:firstLine="709"/>
        <w:jc w:val="both"/>
        <w:rPr>
          <w:sz w:val="28"/>
        </w:rPr>
      </w:pPr>
      <w:r w:rsidRPr="009D14A6">
        <w:rPr>
          <w:sz w:val="28"/>
        </w:rPr>
        <w:t>На финансирование социальной сферы направлено 3 870 478,6</w:t>
      </w:r>
      <w:r w:rsidR="00D454C0">
        <w:rPr>
          <w:sz w:val="28"/>
        </w:rPr>
        <w:t> </w:t>
      </w:r>
      <w:r w:rsidRPr="009D14A6">
        <w:rPr>
          <w:sz w:val="28"/>
        </w:rPr>
        <w:t>тыс. руб. или 51,7% от общей суммы расходов.</w:t>
      </w:r>
    </w:p>
    <w:p w:rsidR="00FE2A21" w:rsidRPr="009D14A6" w:rsidRDefault="00FE2A21" w:rsidP="00FE2A21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</w:rPr>
      </w:pPr>
      <w:r w:rsidRPr="009D14A6">
        <w:rPr>
          <w:b/>
          <w:sz w:val="28"/>
        </w:rPr>
        <w:t>2.1.1. Образование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Расходы по разделу «Образование» составили 3 430 168,9 тыс. руб. или 18,7% к уточненным бюджетным назначениям года, из них: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- на предоставление дошкольного образования было направлено            1 064 706,4 тыс. руб.;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- на общее образование – 1 884 141,4 тыс. руб.;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- на дополнительное образование детей – 287 326,5 тыс. руб.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в сфере образования, бюджетным и автономным учреждениям выделено 2 963 322,3 тыс. руб., что составляет 22,3% от уточненных бюджетных назначений года.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На выплату заработной платы работникам образовательных учреждений направлено 1 855 950,2 тыс. руб., начисления на выплаты по оплате труда составили 534 547,9 тыс. руб., оплачены потребленные топливно</w:t>
      </w:r>
      <w:r w:rsidRPr="009D14A6">
        <w:rPr>
          <w:b/>
          <w:sz w:val="28"/>
        </w:rPr>
        <w:t>-</w:t>
      </w:r>
      <w:r w:rsidRPr="009D14A6">
        <w:rPr>
          <w:sz w:val="28"/>
        </w:rPr>
        <w:t xml:space="preserve">энергетические ресурсы в сумме 212 954,3 тыс. руб., перечислены налог на имущество, земельный налог, транспортный налог в сумме </w:t>
      </w:r>
      <w:r w:rsidRPr="009D14A6">
        <w:rPr>
          <w:sz w:val="28"/>
        </w:rPr>
        <w:br/>
        <w:t xml:space="preserve">73 301,4 тыс. руб. 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На организацию питания в образовательных учреждениях направлено  221 613,2 тыс. руб., из них: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-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 – 115 425,4 тыс. руб.;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- на обеспечение бесплатным горячим питанием обучающихся </w:t>
      </w:r>
      <w:r w:rsidRPr="009D14A6">
        <w:rPr>
          <w:sz w:val="28"/>
        </w:rPr>
        <w:br/>
        <w:t>5-11</w:t>
      </w:r>
      <w:r w:rsidR="00D454C0">
        <w:rPr>
          <w:sz w:val="28"/>
        </w:rPr>
        <w:t>-х</w:t>
      </w:r>
      <w:r w:rsidRPr="009D14A6">
        <w:rPr>
          <w:sz w:val="28"/>
        </w:rPr>
        <w:t xml:space="preserve"> классов муниципальных общеобразовательных учреждений, один из родителей (законный представитель) которого призван на военную службу </w:t>
      </w:r>
      <w:r w:rsidRPr="009D14A6">
        <w:rPr>
          <w:sz w:val="28"/>
        </w:rPr>
        <w:lastRenderedPageBreak/>
        <w:t>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</w:t>
      </w:r>
      <w:r>
        <w:rPr>
          <w:sz w:val="28"/>
        </w:rPr>
        <w:t>ия специальной военной операции</w:t>
      </w:r>
      <w:r w:rsidR="00D454C0">
        <w:rPr>
          <w:sz w:val="28"/>
        </w:rPr>
        <w:t>,</w:t>
      </w:r>
      <w:r w:rsidRPr="009D14A6">
        <w:rPr>
          <w:sz w:val="28"/>
        </w:rPr>
        <w:t xml:space="preserve"> – 1 835,8 тыс. руб.</w:t>
      </w:r>
      <w:r w:rsidR="00D454C0">
        <w:rPr>
          <w:sz w:val="28"/>
        </w:rPr>
        <w:t>;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- на питание льготных категорий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–     38 641,8 тыс. руб., в том числе за счет субвенции из областного бюджета –  32 328,3 тыс. руб., за счет средств бюджета муниципального образования «Город Саратов» – 6 313,5 тыс. руб.;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- на обеспечение горячим питанием обучающихся 1-4</w:t>
      </w:r>
      <w:r w:rsidR="00230EED">
        <w:rPr>
          <w:sz w:val="28"/>
        </w:rPr>
        <w:t>-х</w:t>
      </w:r>
      <w:r w:rsidRPr="009D14A6">
        <w:rPr>
          <w:sz w:val="28"/>
        </w:rPr>
        <w:t xml:space="preserve"> классов, посещающих группы продленного дня, за счет средств бюджета муниципального образования «Город Саратов» – 26 323,5 тыс. руб.;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- на питание льготных категорий воспитанников в муниципальных образовательных организациях, реализующих образовательные программы дошкольного образования, – 39 386,7 тыс. руб., в том числе за счет субвенции из областного бюджета – 5 476,4 тыс. руб., за счет средств бюджета муниципального образования «Город Саратов» – 33 910,3 тыс. руб.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В рамках выполнения мероприятий муниципальных программ на совершенствование материально-технической базы образовательных учреждений направлено 116 517,9 тыс. руб. или 15,5% от уточненных бюджетных назначений года.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</w:rPr>
        <w:t xml:space="preserve">На строительство объектов социальной инфраструктуры (детских садов и школ) в рамках выполнения мероприятий муниципальной </w:t>
      </w:r>
      <w:r w:rsidRPr="009D14A6">
        <w:rPr>
          <w:sz w:val="28"/>
        </w:rPr>
        <w:br/>
        <w:t xml:space="preserve">программы «Развитие образования в муниципальном образовании </w:t>
      </w:r>
      <w:r w:rsidRPr="009D14A6">
        <w:rPr>
          <w:sz w:val="28"/>
        </w:rPr>
        <w:br/>
        <w:t>«Город Саратов» предусмотрено 2 874 754,1 тыс. руб., исполнение составило 43 087,5 тыс. руб., из них:</w:t>
      </w:r>
    </w:p>
    <w:p w:rsidR="00FE2A21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</w:rPr>
        <w:t xml:space="preserve">- в рамках национального проекта «Образование» на строительство </w:t>
      </w:r>
      <w:r>
        <w:rPr>
          <w:sz w:val="28"/>
        </w:rPr>
        <w:t xml:space="preserve"> объектов предусмотрено</w:t>
      </w:r>
      <w:r w:rsidRPr="003151EB">
        <w:t xml:space="preserve"> </w:t>
      </w:r>
      <w:r w:rsidRPr="003151EB">
        <w:rPr>
          <w:sz w:val="28"/>
        </w:rPr>
        <w:t>629 879,5</w:t>
      </w:r>
      <w:r>
        <w:rPr>
          <w:sz w:val="28"/>
        </w:rPr>
        <w:t xml:space="preserve"> тыс. руб., из которых исполнено </w:t>
      </w:r>
      <w:r w:rsidRPr="009D14A6">
        <w:rPr>
          <w:sz w:val="28"/>
        </w:rPr>
        <w:t>29 393,0</w:t>
      </w:r>
      <w:r>
        <w:rPr>
          <w:sz w:val="28"/>
        </w:rPr>
        <w:t> т</w:t>
      </w:r>
      <w:r w:rsidRPr="009D14A6">
        <w:rPr>
          <w:sz w:val="28"/>
        </w:rPr>
        <w:t>ыс. руб</w:t>
      </w:r>
      <w:r>
        <w:rPr>
          <w:sz w:val="28"/>
        </w:rPr>
        <w:t>., в том числе:</w:t>
      </w:r>
    </w:p>
    <w:p w:rsidR="00FE2A21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>
        <w:rPr>
          <w:sz w:val="28"/>
        </w:rPr>
        <w:t>1) на п</w:t>
      </w:r>
      <w:r w:rsidRPr="00467A96">
        <w:rPr>
          <w:sz w:val="28"/>
        </w:rPr>
        <w:t>ристройк</w:t>
      </w:r>
      <w:r>
        <w:rPr>
          <w:sz w:val="28"/>
        </w:rPr>
        <w:t>у</w:t>
      </w:r>
      <w:r w:rsidRPr="00467A96">
        <w:rPr>
          <w:sz w:val="28"/>
        </w:rPr>
        <w:t xml:space="preserve"> на 275 мест к МОУ «СОШ № 103»</w:t>
      </w:r>
      <w:r>
        <w:rPr>
          <w:sz w:val="28"/>
        </w:rPr>
        <w:t xml:space="preserve"> </w:t>
      </w:r>
      <w:r w:rsidRPr="00467A96">
        <w:rPr>
          <w:sz w:val="28"/>
        </w:rPr>
        <w:t>в Ленинском районе г. Саратова</w:t>
      </w:r>
      <w:r w:rsidRPr="00EB4D1E">
        <w:rPr>
          <w:sz w:val="28"/>
        </w:rPr>
        <w:t xml:space="preserve"> </w:t>
      </w:r>
      <w:r>
        <w:rPr>
          <w:sz w:val="28"/>
        </w:rPr>
        <w:t>предусмотрено 71 862,7 тыс. руб., из которых исполнено</w:t>
      </w:r>
      <w:r w:rsidRPr="009D14A6">
        <w:rPr>
          <w:sz w:val="28"/>
        </w:rPr>
        <w:t xml:space="preserve"> </w:t>
      </w:r>
      <w:r w:rsidRPr="00467A96">
        <w:rPr>
          <w:sz w:val="28"/>
        </w:rPr>
        <w:t xml:space="preserve">29 318,0 </w:t>
      </w:r>
      <w:r w:rsidRPr="009D14A6">
        <w:rPr>
          <w:sz w:val="28"/>
        </w:rPr>
        <w:t>тыс. руб.;</w:t>
      </w:r>
    </w:p>
    <w:p w:rsidR="00FE2A21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>
        <w:rPr>
          <w:sz w:val="28"/>
        </w:rPr>
        <w:t>2) на п</w:t>
      </w:r>
      <w:r w:rsidRPr="00467A96">
        <w:rPr>
          <w:sz w:val="28"/>
        </w:rPr>
        <w:t>ристройк</w:t>
      </w:r>
      <w:r>
        <w:rPr>
          <w:sz w:val="28"/>
        </w:rPr>
        <w:t>у</w:t>
      </w:r>
      <w:r w:rsidRPr="00467A96">
        <w:rPr>
          <w:sz w:val="28"/>
        </w:rPr>
        <w:t xml:space="preserve"> к МОУ</w:t>
      </w:r>
      <w:r>
        <w:rPr>
          <w:sz w:val="28"/>
        </w:rPr>
        <w:t xml:space="preserve"> </w:t>
      </w:r>
      <w:r w:rsidRPr="00467A96">
        <w:rPr>
          <w:sz w:val="28"/>
        </w:rPr>
        <w:t xml:space="preserve">«СОШ № 66 имени Н.И. Вавилова» по адресу: </w:t>
      </w:r>
      <w:r>
        <w:rPr>
          <w:sz w:val="28"/>
        </w:rPr>
        <w:t xml:space="preserve">г. Саратов, ул. Державинская, 1 предусмотрено 202 928,0 тыс. руб.,                       из которых исполнено </w:t>
      </w:r>
      <w:r w:rsidRPr="00467A96">
        <w:rPr>
          <w:sz w:val="28"/>
        </w:rPr>
        <w:t xml:space="preserve">75,0 </w:t>
      </w:r>
      <w:r>
        <w:rPr>
          <w:sz w:val="28"/>
        </w:rPr>
        <w:t>тыс. руб.;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</w:rPr>
        <w:t xml:space="preserve">- на строительство ледовой арены и бассейна в школе р.п. Соколовый муниципального образования «Город Саратов» (I этап - строительство ледовой арены) </w:t>
      </w:r>
      <w:r>
        <w:rPr>
          <w:sz w:val="28"/>
        </w:rPr>
        <w:t>предусмотрено 30 372,8 тыс. руб., из которых исполнено  13 694,5</w:t>
      </w:r>
      <w:r w:rsidRPr="00467A96">
        <w:rPr>
          <w:sz w:val="28"/>
        </w:rPr>
        <w:t xml:space="preserve"> </w:t>
      </w:r>
      <w:r>
        <w:rPr>
          <w:sz w:val="28"/>
        </w:rPr>
        <w:t>тыс. руб.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9D14A6">
        <w:rPr>
          <w:b/>
          <w:sz w:val="28"/>
        </w:rPr>
        <w:t>2.1.2. Культура</w:t>
      </w:r>
    </w:p>
    <w:p w:rsidR="00FE2A21" w:rsidRPr="009D14A6" w:rsidRDefault="00FE2A21" w:rsidP="00FE2A21">
      <w:pPr>
        <w:ind w:firstLine="709"/>
        <w:jc w:val="both"/>
        <w:rPr>
          <w:b/>
          <w:sz w:val="28"/>
        </w:rPr>
      </w:pPr>
      <w:r w:rsidRPr="009D14A6">
        <w:rPr>
          <w:sz w:val="28"/>
        </w:rPr>
        <w:lastRenderedPageBreak/>
        <w:t>Расходы по разделу «Культура» составили 182 227,4 тыс. руб. или      18,9% к уточненным бюджетным назначениям года.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150 234,7 тыс. руб. или 19,3% от уточненных бюджетных назначений года.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На выплату заработной платы работникам учреждений культурно-досугового типа, музеев, библиотек, театров направлено 106 758,5 тыс. руб., начисления на выплаты по оплате труда составили 27 392,7 тыс. руб., оплачены потребленные топливно-энергетические ресурсы в сумме 11 370,6 тыс. руб., перечислены налог на имущество, земельный налог, транспортный налог в сумме 628,3 тыс. руб., арендная плата за пользование нежилыми помещениями составила 871,6 тыс. руб. 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На совершенствование материально-технической базы учреждений культуры направлено 13 030,8 тыс. руб. или 42,1% от уточненных бюджетных назначений года. 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12"/>
        </w:rPr>
      </w:pP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9D14A6">
        <w:rPr>
          <w:b/>
          <w:sz w:val="28"/>
        </w:rPr>
        <w:t>2.1.3. Социальная политика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Расходы по разделу «Социальная политика» составили</w:t>
      </w:r>
      <w:r w:rsidRPr="009D14A6">
        <w:rPr>
          <w:sz w:val="28"/>
        </w:rPr>
        <w:br/>
        <w:t>155 165,3 тыс. руб. или 25,9% к уточненным бюджетным назначениям года.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На исполнение публичных нормативных обязательств направлено 55 080,6 тыс. руб., из них: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- на ежемесячную выплату доплаты к пенсии лицам, замещавшим должности муниципальной службы в муниципальном образовании </w:t>
      </w:r>
      <w:r w:rsidRPr="009D14A6">
        <w:rPr>
          <w:sz w:val="28"/>
        </w:rPr>
        <w:br/>
        <w:t>«Город Саратов», – 18 368,7 тыс. руб.;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- на ежемесячную выплату пенсии за выслугу лет лицам, замещавшим должности муниципальной службы в муниципальном образовании </w:t>
      </w:r>
      <w:r w:rsidRPr="009D14A6">
        <w:rPr>
          <w:sz w:val="28"/>
        </w:rPr>
        <w:br/>
        <w:t xml:space="preserve">«Город Саратов», – 15 580,6 тыс. руб.; 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- на ежемесячную доплату к пенсии лицам, замещавшим муниципальные должности в муниципальном образовании «Город Саратов», – 8 856,1 тыс. руб.;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- на предоставление социальных льгот и материальной помощи </w:t>
      </w:r>
      <w:r w:rsidR="00257A69">
        <w:rPr>
          <w:sz w:val="28"/>
        </w:rPr>
        <w:t>п</w:t>
      </w:r>
      <w:r w:rsidRPr="009D14A6">
        <w:rPr>
          <w:sz w:val="28"/>
        </w:rPr>
        <w:t>оч</w:t>
      </w:r>
      <w:r w:rsidR="00257A69">
        <w:rPr>
          <w:sz w:val="28"/>
        </w:rPr>
        <w:t>е</w:t>
      </w:r>
      <w:r w:rsidRPr="009D14A6">
        <w:rPr>
          <w:sz w:val="28"/>
        </w:rPr>
        <w:t>тным гражданам муниципальном образовании «Город Саратов» –</w:t>
      </w:r>
      <w:r w:rsidRPr="009D14A6">
        <w:rPr>
          <w:sz w:val="28"/>
        </w:rPr>
        <w:br/>
        <w:t>2 119,7 тыс. руб.;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- на единовременную выплату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г. Саратова, – 8 909,8 тыс. руб.;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- на предоставление социальной поддержки гражданам, являющимся членами народной дружины и принимающих в ее составе участие в охране общественного порядка в муниципальном образовании «Город Саратов», – 851,4 тыс. руб.;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- на ежемесячную денежную выплату лицам, работающим (работавшим) в профессиональных аварийно-спасательных службах,  профессиональных аварийно-спасательных формированиях, созданных </w:t>
      </w:r>
      <w:r w:rsidRPr="009D14A6">
        <w:rPr>
          <w:sz w:val="28"/>
        </w:rPr>
        <w:lastRenderedPageBreak/>
        <w:t>органами местного самоуправления муниципального образования</w:t>
      </w:r>
      <w:r w:rsidRPr="009D14A6">
        <w:rPr>
          <w:sz w:val="28"/>
        </w:rPr>
        <w:br/>
        <w:t>«Город Саратов», участвовавшим в проведении аварийно-спасательных работ», – 160,3 тыс. руб.;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- на ежемесячную денежную выплату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Саратов», – 233,1 тыс. руб.; 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- на предоставление льгот по абонентской плате за телефон во исполнение решения Саратовской городской Думы от 26.05.2011 № 4-38 «Об обеспечении проводной и беспроводной связью инвалидов и участников Великой Отечественной войны» – 0,9 тыс. руб.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На исполнение обязательств по договорам пожизненного содержания с иждивением направлено 230,9 тыс. руб.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ab/>
        <w:t>На выплату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образования, направлено          71 536,5 тыс. руб. или 29,4% от уточненных бюджетных назначений года.</w:t>
      </w:r>
    </w:p>
    <w:p w:rsidR="00FE2A21" w:rsidRPr="009D14A6" w:rsidRDefault="00FE2A21" w:rsidP="00FE2A21">
      <w:pPr>
        <w:ind w:firstLine="709"/>
        <w:jc w:val="both"/>
        <w:rPr>
          <w:b/>
          <w:sz w:val="28"/>
        </w:rPr>
      </w:pPr>
      <w:r w:rsidRPr="009D14A6">
        <w:rPr>
          <w:sz w:val="28"/>
        </w:rPr>
        <w:t>На 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 направлено 2 783,8 тыс. руб. или 39,9% от уточненных бюджетных назначений года.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</w:rPr>
        <w:t>На реализацию мероприятий по обеспечению жильем молодых семей направлено 10 122,4 тыс. руб. или 94,2% от уточненных бюджетных назначений года.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6"/>
        </w:rPr>
      </w:pP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9D14A6">
        <w:rPr>
          <w:b/>
          <w:sz w:val="28"/>
        </w:rPr>
        <w:t>2.1.4. Физическая культура и спорт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Расходы по разделу «Физическая культура и спорт» составили 102 917,0 тыс. руб. или 17,1% к уточненным бюджетным назначениям года.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86 833,8 тыс. руб. или 21,5% от уточненных бюджетных назначений года.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На выплату заработной платы работникам учреждений физической культуры и спорта направлено 51 003,4 тыс. руб., начисления на выплаты по оплате труда составили 12 619,6 тыс. руб., оплачены потребленные топливно-энергетические ресурсы в сумме 12 638,7 тыс. руб., перечислены налог на имущество, земельный налог, транспортный налог в сумме 4 983,5 тыс. руб.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На совершенствование материально-технической базы учреждений физической культуры и спорта направлено 1 800,0 тыс. руб. или 7,7% от уточненных бюджетных назначений года.</w:t>
      </w:r>
    </w:p>
    <w:p w:rsidR="00FE2A21" w:rsidRPr="009D14A6" w:rsidRDefault="00FE2A21" w:rsidP="00FE2A21">
      <w:pPr>
        <w:ind w:firstLine="709"/>
        <w:jc w:val="both"/>
        <w:rPr>
          <w:sz w:val="28"/>
          <w:szCs w:val="28"/>
        </w:rPr>
      </w:pPr>
      <w:r w:rsidRPr="009D14A6">
        <w:rPr>
          <w:sz w:val="28"/>
          <w:szCs w:val="28"/>
        </w:rPr>
        <w:t>На строительство бассейн</w:t>
      </w:r>
      <w:r>
        <w:rPr>
          <w:sz w:val="28"/>
          <w:szCs w:val="28"/>
        </w:rPr>
        <w:t>а</w:t>
      </w:r>
      <w:r w:rsidRPr="009D14A6">
        <w:rPr>
          <w:sz w:val="28"/>
          <w:szCs w:val="28"/>
        </w:rPr>
        <w:t xml:space="preserve"> на территории МОУ «СОШ № 86» в Ленинском районе г. Саратова направлено 1 542,0 тыс. руб. или 15,4% к уточненным бюджетным назначениям года.</w:t>
      </w:r>
    </w:p>
    <w:p w:rsidR="00FE2A21" w:rsidRPr="009D14A6" w:rsidRDefault="00FE2A21" w:rsidP="00FE2A21">
      <w:pPr>
        <w:ind w:firstLine="709"/>
        <w:jc w:val="both"/>
        <w:rPr>
          <w:sz w:val="12"/>
          <w:szCs w:val="28"/>
        </w:rPr>
      </w:pPr>
    </w:p>
    <w:p w:rsidR="00FE2A21" w:rsidRPr="009D14A6" w:rsidRDefault="00FE2A21" w:rsidP="00FE2A21">
      <w:pPr>
        <w:ind w:firstLine="709"/>
        <w:jc w:val="both"/>
        <w:rPr>
          <w:sz w:val="4"/>
        </w:rPr>
      </w:pPr>
    </w:p>
    <w:p w:rsidR="002D76B9" w:rsidRDefault="002D76B9" w:rsidP="00FE2A21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9D14A6">
        <w:rPr>
          <w:b/>
          <w:sz w:val="28"/>
          <w:u w:val="single"/>
        </w:rPr>
        <w:lastRenderedPageBreak/>
        <w:t>2.2. Транспорт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D14A6">
        <w:rPr>
          <w:sz w:val="28"/>
          <w:szCs w:val="28"/>
        </w:rPr>
        <w:t xml:space="preserve">За 1 квартал 2024 год МУПП «Саратовгорэлектротранс» предоставлены субсидии в сумме </w:t>
      </w:r>
      <w:r w:rsidRPr="009D14A6">
        <w:rPr>
          <w:bCs/>
          <w:sz w:val="28"/>
          <w:szCs w:val="28"/>
        </w:rPr>
        <w:t xml:space="preserve">115 512,4 </w:t>
      </w:r>
      <w:r w:rsidRPr="009D14A6">
        <w:rPr>
          <w:sz w:val="28"/>
          <w:szCs w:val="28"/>
        </w:rPr>
        <w:t>тыс. руб. или 23,9% от уточненных бюджетных назначений года, в том числе: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D14A6">
        <w:rPr>
          <w:sz w:val="28"/>
          <w:szCs w:val="28"/>
        </w:rPr>
        <w:t>- на обновление наземного общественного пассажирского транспорта –</w:t>
      </w:r>
      <w:r>
        <w:rPr>
          <w:sz w:val="28"/>
          <w:szCs w:val="28"/>
        </w:rPr>
        <w:t>71 213,4</w:t>
      </w:r>
      <w:r w:rsidRPr="009D14A6">
        <w:rPr>
          <w:sz w:val="28"/>
          <w:szCs w:val="28"/>
        </w:rPr>
        <w:t xml:space="preserve">  тыс. руб.;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D14A6">
        <w:rPr>
          <w:sz w:val="28"/>
          <w:szCs w:val="28"/>
        </w:rPr>
        <w:t>- на обеспечение бесперебойного функционирования городского наземного электрического транспорта – 44 299,0 тыс. руб.</w:t>
      </w:r>
      <w:r w:rsidR="002D76B9">
        <w:rPr>
          <w:sz w:val="28"/>
          <w:szCs w:val="28"/>
        </w:rPr>
        <w:t>;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D14A6">
        <w:rPr>
          <w:sz w:val="28"/>
          <w:szCs w:val="28"/>
        </w:rPr>
        <w:t>На обеспечение бесперебойного функционирования городского автомобильного транспорта направлено 17 140,4 тыс.</w:t>
      </w:r>
      <w:r w:rsidRPr="001B54E9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Pr="009D14A6">
        <w:rPr>
          <w:sz w:val="28"/>
          <w:szCs w:val="28"/>
        </w:rPr>
        <w:t xml:space="preserve"> или 28,6% от уточненных бюджетных назначений года. 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rFonts w:eastAsia="Arial CYR"/>
          <w:color w:val="000000"/>
          <w:sz w:val="28"/>
          <w:szCs w:val="28"/>
        </w:rPr>
      </w:pPr>
      <w:r w:rsidRPr="009D14A6">
        <w:rPr>
          <w:sz w:val="28"/>
          <w:szCs w:val="28"/>
        </w:rPr>
        <w:t xml:space="preserve">В рамках концессионного соглашения на реализацию проекта по созданию, реконструкции и эксплуатации трамвайной сети </w:t>
      </w:r>
      <w:r w:rsidRPr="009D14A6">
        <w:rPr>
          <w:rFonts w:eastAsia="Arial CYR"/>
          <w:color w:val="000000"/>
          <w:sz w:val="28"/>
          <w:szCs w:val="28"/>
        </w:rPr>
        <w:t>трамвайных маршрутов № 3, 6, 9, 8 как элемента единой трамвайной линии, связывающей пос. Поливановка с пос. Комсомольский,</w:t>
      </w:r>
      <w:r w:rsidRPr="009D14A6">
        <w:rPr>
          <w:sz w:val="28"/>
          <w:szCs w:val="28"/>
        </w:rPr>
        <w:t xml:space="preserve"> предоставлены субсидии в сумме   1  045 178,0 тыс. руб. или 30,2 % от уточненных бюджетных назначений года, в том числе</w:t>
      </w:r>
      <w:r w:rsidRPr="009D14A6">
        <w:rPr>
          <w:rFonts w:eastAsia="Arial CYR"/>
          <w:color w:val="000000"/>
          <w:sz w:val="28"/>
          <w:szCs w:val="28"/>
        </w:rPr>
        <w:t>: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D14A6">
        <w:rPr>
          <w:sz w:val="28"/>
          <w:szCs w:val="28"/>
        </w:rPr>
        <w:t>- на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</w:t>
      </w:r>
      <w:r w:rsidR="002D76B9">
        <w:rPr>
          <w:sz w:val="28"/>
          <w:szCs w:val="28"/>
        </w:rPr>
        <w:t>их</w:t>
      </w:r>
      <w:r w:rsidRPr="009D14A6">
        <w:rPr>
          <w:sz w:val="28"/>
          <w:szCs w:val="28"/>
        </w:rPr>
        <w:t xml:space="preserve"> в состав проекта</w:t>
      </w:r>
      <w:r w:rsidR="002D76B9">
        <w:rPr>
          <w:sz w:val="28"/>
          <w:szCs w:val="28"/>
        </w:rPr>
        <w:t>,</w:t>
      </w:r>
      <w:r w:rsidRPr="009D14A6">
        <w:rPr>
          <w:sz w:val="28"/>
          <w:szCs w:val="28"/>
        </w:rPr>
        <w:t xml:space="preserve"> – </w:t>
      </w:r>
      <w:r w:rsidRPr="009D14A6">
        <w:rPr>
          <w:sz w:val="28"/>
          <w:szCs w:val="28"/>
        </w:rPr>
        <w:br/>
        <w:t>129 842, 5 тыс. руб.;</w:t>
      </w:r>
    </w:p>
    <w:p w:rsidR="00FE2A21" w:rsidRPr="009D14A6" w:rsidRDefault="00FE2A21" w:rsidP="00FE2A21">
      <w:pPr>
        <w:ind w:firstLine="709"/>
        <w:jc w:val="both"/>
        <w:rPr>
          <w:sz w:val="28"/>
          <w:szCs w:val="28"/>
        </w:rPr>
      </w:pPr>
      <w:r w:rsidRPr="009D14A6">
        <w:rPr>
          <w:sz w:val="28"/>
          <w:szCs w:val="28"/>
        </w:rPr>
        <w:t>- на реконструкцию трамвайных путей в г. Саратове –                 732 666,3 тыс. руб.;</w:t>
      </w:r>
    </w:p>
    <w:p w:rsidR="00FE2A21" w:rsidRPr="009D14A6" w:rsidRDefault="00FE2A21" w:rsidP="00FE2A21">
      <w:pPr>
        <w:ind w:firstLine="709"/>
        <w:jc w:val="both"/>
        <w:rPr>
          <w:sz w:val="28"/>
          <w:szCs w:val="28"/>
        </w:rPr>
      </w:pPr>
      <w:r w:rsidRPr="009D14A6">
        <w:rPr>
          <w:sz w:val="28"/>
          <w:szCs w:val="28"/>
        </w:rPr>
        <w:t xml:space="preserve">- на реконструкцию тяговых подстанций в г. Саратове – </w:t>
      </w:r>
      <w:r w:rsidRPr="009D14A6">
        <w:rPr>
          <w:sz w:val="28"/>
          <w:szCs w:val="28"/>
        </w:rPr>
        <w:br/>
        <w:t>148 429,1  тыс. руб.;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D14A6">
        <w:rPr>
          <w:sz w:val="28"/>
          <w:szCs w:val="28"/>
        </w:rPr>
        <w:t>- на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 –</w:t>
      </w:r>
      <w:r w:rsidRPr="009D14A6">
        <w:t xml:space="preserve"> </w:t>
      </w:r>
      <w:r w:rsidRPr="009D14A6">
        <w:rPr>
          <w:sz w:val="28"/>
          <w:szCs w:val="28"/>
        </w:rPr>
        <w:t>34 240,1 тыс. руб.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12"/>
          <w:szCs w:val="28"/>
        </w:rPr>
      </w:pP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9D14A6">
        <w:rPr>
          <w:b/>
          <w:sz w:val="28"/>
          <w:u w:val="single"/>
        </w:rPr>
        <w:t xml:space="preserve">2.3. Дорожное хозяйство </w:t>
      </w:r>
    </w:p>
    <w:p w:rsidR="00FE2A21" w:rsidRPr="009D14A6" w:rsidRDefault="00FE2A21" w:rsidP="00FE2A21">
      <w:pPr>
        <w:ind w:firstLine="567"/>
        <w:jc w:val="both"/>
        <w:rPr>
          <w:rFonts w:ascii="Arial" w:hAnsi="Arial" w:cs="Arial"/>
        </w:rPr>
      </w:pPr>
      <w:r w:rsidRPr="009D14A6">
        <w:rPr>
          <w:sz w:val="28"/>
        </w:rPr>
        <w:t>За 1 квартал 2024 год на дорожное хозяйство направлено</w:t>
      </w:r>
      <w:r w:rsidRPr="009D14A6">
        <w:rPr>
          <w:sz w:val="28"/>
        </w:rPr>
        <w:br/>
        <w:t xml:space="preserve">727 605,0 тыс. руб., что составляет 22,6% к уточненным бюджетным назначениям года, в том числе за счет ассигнований дорожного </w:t>
      </w:r>
      <w:r w:rsidRPr="009D14A6">
        <w:rPr>
          <w:sz w:val="28"/>
        </w:rPr>
        <w:br/>
        <w:t>фонда муниципального образования «Город Саратов» 727 056,2 тыс. руб., из них: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- на содержание автомобильных дорог и сооружений на них –</w:t>
      </w:r>
      <w:r w:rsidRPr="009D14A6">
        <w:rPr>
          <w:sz w:val="28"/>
        </w:rPr>
        <w:br/>
        <w:t xml:space="preserve">369 805,7 тыс. руб., в том числе: </w:t>
      </w:r>
    </w:p>
    <w:p w:rsidR="00FE2A21" w:rsidRPr="009D14A6" w:rsidRDefault="00FE2A21" w:rsidP="00FE2A21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9D14A6">
        <w:rPr>
          <w:sz w:val="28"/>
        </w:rPr>
        <w:t xml:space="preserve">на выполнение муниципального задания муниципальными бюджетными учреждениями </w:t>
      </w:r>
      <w:r w:rsidRPr="009D14A6">
        <w:rPr>
          <w:sz w:val="28"/>
          <w:szCs w:val="28"/>
        </w:rPr>
        <w:t>в сфере благоустройства и дорожной деятельности</w:t>
      </w:r>
      <w:r w:rsidRPr="009D14A6">
        <w:rPr>
          <w:sz w:val="28"/>
        </w:rPr>
        <w:t xml:space="preserve"> по круглогодичному содержанию автомобильных дорог, тротуаров, путепроводов – 316 563,8</w:t>
      </w:r>
      <w:r w:rsidRPr="009D14A6">
        <w:rPr>
          <w:rFonts w:ascii="Arial" w:hAnsi="Arial" w:cs="Arial"/>
          <w:sz w:val="16"/>
          <w:szCs w:val="16"/>
        </w:rPr>
        <w:t xml:space="preserve"> </w:t>
      </w:r>
      <w:r w:rsidRPr="009D14A6">
        <w:rPr>
          <w:sz w:val="28"/>
        </w:rPr>
        <w:t>тыс. руб.;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  <w:szCs w:val="28"/>
        </w:rPr>
        <w:t>на содержание и текущий</w:t>
      </w:r>
      <w:r w:rsidRPr="009D14A6">
        <w:rPr>
          <w:iCs/>
          <w:sz w:val="28"/>
          <w:szCs w:val="28"/>
        </w:rPr>
        <w:t xml:space="preserve"> ремонт автомобильных дорог, тротуаров </w:t>
      </w:r>
      <w:r w:rsidRPr="009D14A6">
        <w:rPr>
          <w:iCs/>
          <w:sz w:val="28"/>
          <w:szCs w:val="28"/>
        </w:rPr>
        <w:br/>
        <w:t xml:space="preserve">и инженерных сооружений </w:t>
      </w:r>
      <w:r w:rsidRPr="009D14A6">
        <w:rPr>
          <w:sz w:val="28"/>
        </w:rPr>
        <w:t xml:space="preserve">– </w:t>
      </w:r>
      <w:r w:rsidRPr="009D14A6">
        <w:rPr>
          <w:iCs/>
          <w:sz w:val="28"/>
          <w:szCs w:val="28"/>
        </w:rPr>
        <w:t xml:space="preserve">46 157,1 </w:t>
      </w:r>
      <w:r w:rsidRPr="009D14A6">
        <w:rPr>
          <w:sz w:val="28"/>
        </w:rPr>
        <w:t>тыс. руб.;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>
        <w:rPr>
          <w:sz w:val="28"/>
        </w:rPr>
        <w:t xml:space="preserve">на платежи </w:t>
      </w:r>
      <w:r w:rsidRPr="009D14A6">
        <w:rPr>
          <w:bCs/>
          <w:sz w:val="28"/>
          <w:szCs w:val="28"/>
        </w:rPr>
        <w:t xml:space="preserve">за приобретаемую </w:t>
      </w:r>
      <w:r w:rsidRPr="009D14A6">
        <w:rPr>
          <w:sz w:val="28"/>
        </w:rPr>
        <w:t xml:space="preserve">автотранспортную </w:t>
      </w:r>
      <w:r w:rsidRPr="009D14A6">
        <w:rPr>
          <w:sz w:val="28"/>
        </w:rPr>
        <w:br/>
        <w:t xml:space="preserve">и специализированную </w:t>
      </w:r>
      <w:r w:rsidRPr="009D14A6">
        <w:rPr>
          <w:bCs/>
          <w:sz w:val="28"/>
          <w:szCs w:val="28"/>
        </w:rPr>
        <w:t>технику – 7 084,8 тыс. руб.;</w:t>
      </w:r>
    </w:p>
    <w:p w:rsidR="00FE2A21" w:rsidRPr="00BE133D" w:rsidRDefault="00FE2A21" w:rsidP="00FE2A21">
      <w:pPr>
        <w:shd w:val="clear" w:color="auto" w:fill="FFFFFF" w:themeFill="background1"/>
        <w:ind w:firstLine="709"/>
        <w:jc w:val="both"/>
        <w:rPr>
          <w:rFonts w:ascii="Arial" w:hAnsi="Arial" w:cs="Arial"/>
        </w:rPr>
      </w:pPr>
      <w:r w:rsidRPr="00BE133D">
        <w:rPr>
          <w:sz w:val="28"/>
        </w:rPr>
        <w:lastRenderedPageBreak/>
        <w:t>- на строительство, реконструкцию автомобильных дорог и сооружений на них – 345 528,6 тыс. руб.;</w:t>
      </w:r>
    </w:p>
    <w:p w:rsidR="00FE2A21" w:rsidRPr="00BE133D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BE133D">
        <w:rPr>
          <w:sz w:val="28"/>
        </w:rPr>
        <w:t xml:space="preserve">- на ремонт автомобильных дорог и сооружений на них (и тротуаров), в том числе в рамках реализации национального проекта </w:t>
      </w:r>
      <w:r w:rsidRPr="00BE133D">
        <w:rPr>
          <w:sz w:val="28"/>
        </w:rPr>
        <w:br/>
        <w:t>«Безопасные качественные дороги» – 11 701,9 тыс. руб.;</w:t>
      </w:r>
    </w:p>
    <w:p w:rsidR="00FE2A21" w:rsidRPr="00BE133D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BE133D">
        <w:rPr>
          <w:sz w:val="28"/>
        </w:rPr>
        <w:t>-</w:t>
      </w:r>
      <w:r w:rsidRPr="00BE133D">
        <w:rPr>
          <w:b/>
          <w:sz w:val="28"/>
        </w:rPr>
        <w:t> </w:t>
      </w:r>
      <w:r w:rsidRPr="00BE133D">
        <w:rPr>
          <w:sz w:val="28"/>
        </w:rPr>
        <w:t>на ремонт дворовых территорий многоквартирных домов, в том числе в рамках реализации федерального проекта «Формирование комфортной городской среды» – 20,0 тыс. руб.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12"/>
        </w:rPr>
      </w:pP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9D14A6">
        <w:rPr>
          <w:b/>
          <w:sz w:val="28"/>
          <w:u w:val="single"/>
        </w:rPr>
        <w:t>2.4. Жилищно</w:t>
      </w:r>
      <w:r w:rsidRPr="009D14A6">
        <w:rPr>
          <w:sz w:val="28"/>
          <w:u w:val="single"/>
        </w:rPr>
        <w:t>-</w:t>
      </w:r>
      <w:r w:rsidRPr="009D14A6">
        <w:rPr>
          <w:b/>
          <w:sz w:val="28"/>
          <w:u w:val="single"/>
        </w:rPr>
        <w:t>коммунальное хозяйство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</w:rPr>
        <w:t xml:space="preserve">На жилищно-коммунальное хозяйство направлено </w:t>
      </w:r>
      <w:r w:rsidRPr="009D14A6">
        <w:rPr>
          <w:sz w:val="28"/>
        </w:rPr>
        <w:br/>
        <w:t>1 082 659,6 тыс. руб., что составляет 21,4% к уточненным бюджетным назначениям года.</w:t>
      </w:r>
    </w:p>
    <w:p w:rsidR="00FE2A21" w:rsidRPr="00EB7DD3" w:rsidRDefault="00FE2A21" w:rsidP="00FE2A21">
      <w:pPr>
        <w:shd w:val="clear" w:color="auto" w:fill="FFFFFF" w:themeFill="background1"/>
        <w:ind w:firstLine="709"/>
        <w:jc w:val="both"/>
        <w:rPr>
          <w:b/>
          <w:sz w:val="10"/>
          <w:szCs w:val="10"/>
        </w:rPr>
      </w:pP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9D14A6">
        <w:rPr>
          <w:b/>
          <w:sz w:val="28"/>
        </w:rPr>
        <w:t>2.4.1. Жилищное хозяйство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</w:rPr>
        <w:t>На мероприятия по жилищному хозяйству направлено</w:t>
      </w:r>
      <w:r w:rsidRPr="009D14A6">
        <w:rPr>
          <w:sz w:val="28"/>
        </w:rPr>
        <w:br/>
        <w:t>178</w:t>
      </w:r>
      <w:r w:rsidR="00443874">
        <w:rPr>
          <w:sz w:val="28"/>
        </w:rPr>
        <w:t> </w:t>
      </w:r>
      <w:r w:rsidRPr="009D14A6">
        <w:rPr>
          <w:sz w:val="28"/>
        </w:rPr>
        <w:t>390,1 тыс. руб., что составляет 7,3% к уточненным бюджетным назначениям года, в том числе: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</w:rPr>
        <w:t>-</w:t>
      </w:r>
      <w:r w:rsidRPr="009D14A6">
        <w:rPr>
          <w:b/>
          <w:sz w:val="28"/>
        </w:rPr>
        <w:t xml:space="preserve"> </w:t>
      </w:r>
      <w:r w:rsidRPr="009D14A6">
        <w:rPr>
          <w:sz w:val="28"/>
        </w:rPr>
        <w:t xml:space="preserve">на выполнение мероприятий по переселению граждан из аварийного жилищного фонда – 163 816,9 тыс. руб., что составляет 7,4% от уточненных бюджетных назначений года; 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D14A6">
        <w:rPr>
          <w:sz w:val="28"/>
          <w:szCs w:val="28"/>
        </w:rPr>
        <w:t>-</w:t>
      </w:r>
      <w:r w:rsidRPr="009D14A6">
        <w:rPr>
          <w:b/>
          <w:sz w:val="28"/>
          <w:szCs w:val="28"/>
        </w:rPr>
        <w:t xml:space="preserve"> </w:t>
      </w:r>
      <w:r w:rsidRPr="009D14A6">
        <w:rPr>
          <w:sz w:val="28"/>
          <w:szCs w:val="28"/>
        </w:rPr>
        <w:t xml:space="preserve">на исполнение судебных актов и решений налогового органа по обращению взыскания на средства бюджета муниципального образования «Город Саратов» </w:t>
      </w:r>
      <w:r w:rsidRPr="009D14A6">
        <w:rPr>
          <w:sz w:val="28"/>
        </w:rPr>
        <w:t xml:space="preserve">– </w:t>
      </w:r>
      <w:r w:rsidRPr="009D14A6">
        <w:rPr>
          <w:sz w:val="28"/>
          <w:szCs w:val="28"/>
        </w:rPr>
        <w:t xml:space="preserve">5 755,6 тыс. руб., </w:t>
      </w:r>
      <w:r w:rsidRPr="009D14A6">
        <w:rPr>
          <w:sz w:val="28"/>
        </w:rPr>
        <w:t>что составляет</w:t>
      </w:r>
      <w:r w:rsidRPr="009D14A6">
        <w:rPr>
          <w:sz w:val="28"/>
          <w:szCs w:val="28"/>
        </w:rPr>
        <w:t xml:space="preserve"> 47,6% от уточненных бюджетных назначений года;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D14A6">
        <w:rPr>
          <w:sz w:val="28"/>
          <w:szCs w:val="28"/>
        </w:rPr>
        <w:t xml:space="preserve">- на 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 в рамках муниципальной программы «Развитие жилищно-коммунального хозяйства в муниципальном образовании </w:t>
      </w:r>
      <w:r w:rsidRPr="009D14A6">
        <w:rPr>
          <w:sz w:val="28"/>
          <w:szCs w:val="28"/>
        </w:rPr>
        <w:br/>
        <w:t xml:space="preserve">«Город Саратов» </w:t>
      </w:r>
      <w:r w:rsidRPr="009D14A6">
        <w:rPr>
          <w:sz w:val="28"/>
        </w:rPr>
        <w:t xml:space="preserve">– </w:t>
      </w:r>
      <w:r w:rsidRPr="009D14A6">
        <w:rPr>
          <w:sz w:val="28"/>
          <w:szCs w:val="28"/>
        </w:rPr>
        <w:t>8 287,7 тыс. руб., что составляет 9,3% к уточненным бюджетным назначениям года;</w:t>
      </w:r>
      <w:r w:rsidRPr="009D14A6">
        <w:t xml:space="preserve"> 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>
        <w:rPr>
          <w:sz w:val="28"/>
          <w:szCs w:val="28"/>
        </w:rPr>
        <w:t>- на осуществление</w:t>
      </w:r>
      <w:r w:rsidRPr="009D14A6">
        <w:rPr>
          <w:sz w:val="28"/>
          <w:szCs w:val="28"/>
        </w:rPr>
        <w:t xml:space="preserve"> сноса аварийных многоквартирных домов и объектов муниципального жилого и нежилого фонда в рамках муниципальной программы «Развитие жилищно-коммунального хозяйства в муниципальном образовании «Город Саратов» </w:t>
      </w:r>
      <w:r w:rsidRPr="009D14A6">
        <w:rPr>
          <w:sz w:val="28"/>
        </w:rPr>
        <w:t>– 139,9 тыс. руб., что составляет 0,2% к уточненным бюджетным назначениям года;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исполнение</w:t>
      </w:r>
      <w:r w:rsidRPr="009D14A6">
        <w:rPr>
          <w:sz w:val="28"/>
          <w:szCs w:val="28"/>
        </w:rPr>
        <w:t xml:space="preserve"> судебных решений по капитальному ремонту общего имущества собственников помещений в многоквартирных домах – </w:t>
      </w:r>
      <w:r w:rsidRPr="009D14A6">
        <w:rPr>
          <w:sz w:val="28"/>
        </w:rPr>
        <w:t>390,0</w:t>
      </w:r>
      <w:r w:rsidR="00443874">
        <w:rPr>
          <w:sz w:val="28"/>
        </w:rPr>
        <w:t> </w:t>
      </w:r>
      <w:r w:rsidRPr="009D14A6">
        <w:rPr>
          <w:sz w:val="28"/>
          <w:szCs w:val="28"/>
        </w:rPr>
        <w:t>тыс.</w:t>
      </w:r>
      <w:r w:rsidR="00443874">
        <w:rPr>
          <w:sz w:val="28"/>
          <w:szCs w:val="28"/>
        </w:rPr>
        <w:t> </w:t>
      </w:r>
      <w:r w:rsidRPr="009D14A6">
        <w:rPr>
          <w:sz w:val="28"/>
          <w:szCs w:val="28"/>
        </w:rPr>
        <w:t xml:space="preserve">руб., что составляет 1,1% к уточненным бюджетным назначениям года. </w:t>
      </w:r>
    </w:p>
    <w:p w:rsidR="00FE2A21" w:rsidRPr="00EB7DD3" w:rsidRDefault="00FE2A21" w:rsidP="00FE2A21">
      <w:pPr>
        <w:shd w:val="clear" w:color="auto" w:fill="FFFFFF" w:themeFill="background1"/>
        <w:ind w:firstLine="709"/>
        <w:jc w:val="both"/>
        <w:rPr>
          <w:b/>
          <w:sz w:val="10"/>
          <w:szCs w:val="10"/>
        </w:rPr>
      </w:pP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9D14A6">
        <w:rPr>
          <w:b/>
          <w:sz w:val="28"/>
        </w:rPr>
        <w:t>2.4.2. Коммунальное хозяйство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</w:rPr>
        <w:t xml:space="preserve">На мероприятия по коммунальному хозяйству направлено </w:t>
      </w:r>
      <w:r w:rsidRPr="009D14A6">
        <w:rPr>
          <w:sz w:val="28"/>
        </w:rPr>
        <w:br/>
        <w:t>733 918,9 тыс. руб., что составляет 45,1% к уточненным бюджетным назначениям года, из них: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</w:rPr>
        <w:lastRenderedPageBreak/>
        <w:t xml:space="preserve">- на выполнение ремонтных работ по обеспечению надлежащего состояния на инженерных сетях теплоснабжения, горячего водоснабжения, холодного водоснабжения, водоотведения, находящихся в муниципальной собственности, в соответствии с мероприятиями муниципальной программы «Развитие жилищно-коммунального хозяйства в муниципальном образовании «Город Саратов» в рамках исполнения муниципального задания </w:t>
      </w:r>
      <w:r w:rsidRPr="009D14A6">
        <w:rPr>
          <w:sz w:val="28"/>
        </w:rPr>
        <w:br/>
        <w:t>МБУ «Городская АРС</w:t>
      </w:r>
      <w:r w:rsidRPr="009D14A6">
        <w:rPr>
          <w:b/>
          <w:sz w:val="28"/>
        </w:rPr>
        <w:t>-</w:t>
      </w:r>
      <w:r w:rsidRPr="009D14A6">
        <w:rPr>
          <w:sz w:val="28"/>
        </w:rPr>
        <w:t xml:space="preserve">05» – 10 180,4 тыс. руб., что составляет 24,8% </w:t>
      </w:r>
      <w:r w:rsidRPr="009D14A6">
        <w:rPr>
          <w:sz w:val="28"/>
        </w:rPr>
        <w:br/>
        <w:t>к уточненным бюджетным назначениям года, и деятельности муниципального казенного учреждения департамента Гагаринского административного района муниципального образования «Город Саратов» –34 655,0 тыс. руб., что составляет 32,1% к уточненным бюджетным назначениям года;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</w:rPr>
        <w:t xml:space="preserve">-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 – </w:t>
      </w:r>
      <w:r w:rsidRPr="009D14A6">
        <w:rPr>
          <w:sz w:val="28"/>
        </w:rPr>
        <w:br/>
        <w:t>14 621,6 тыс. руб., что составляет 97,5% к уточненным бюджетным назначениям года;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</w:rPr>
        <w:t xml:space="preserve">- </w:t>
      </w:r>
      <w:r w:rsidRPr="009D14A6">
        <w:rPr>
          <w:sz w:val="28"/>
          <w:szCs w:val="28"/>
        </w:rPr>
        <w:t xml:space="preserve">на исполнение судебных актов и решений налогового органа по обращению взыскания на средства бюджета муниципального образования «Город Саратов» </w:t>
      </w:r>
      <w:r w:rsidRPr="009D14A6">
        <w:rPr>
          <w:sz w:val="28"/>
        </w:rPr>
        <w:t xml:space="preserve">– </w:t>
      </w:r>
      <w:r w:rsidRPr="009D14A6">
        <w:rPr>
          <w:sz w:val="28"/>
          <w:szCs w:val="28"/>
        </w:rPr>
        <w:t xml:space="preserve">343,4 тыс. руб., </w:t>
      </w:r>
      <w:r w:rsidRPr="009D14A6">
        <w:rPr>
          <w:sz w:val="28"/>
        </w:rPr>
        <w:t>что составляет</w:t>
      </w:r>
      <w:r w:rsidRPr="009D14A6">
        <w:rPr>
          <w:sz w:val="28"/>
          <w:szCs w:val="28"/>
        </w:rPr>
        <w:t xml:space="preserve"> 5,8% от уточненных бюджетных назначений года;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</w:rPr>
        <w:t xml:space="preserve">- на предоставление субсидий юридическим лицам (за исключением субсидий муниципальным учреждениям), индивидуальным предпринимателям, физическим лицам </w:t>
      </w:r>
      <w:r w:rsidRPr="009D14A6">
        <w:rPr>
          <w:b/>
          <w:sz w:val="28"/>
        </w:rPr>
        <w:t>-</w:t>
      </w:r>
      <w:r w:rsidRPr="009D14A6">
        <w:rPr>
          <w:sz w:val="28"/>
        </w:rPr>
        <w:t xml:space="preserve"> производителям товаров, работ, услуг в рамках муниципальной программы «Развитие жилищно</w:t>
      </w:r>
      <w:r w:rsidRPr="009D14A6">
        <w:rPr>
          <w:b/>
          <w:sz w:val="28"/>
        </w:rPr>
        <w:t>-</w:t>
      </w:r>
      <w:r w:rsidRPr="009D14A6">
        <w:rPr>
          <w:sz w:val="28"/>
        </w:rPr>
        <w:t>коммунального хозяйства в муниципальном образовании «Город Саратов» в сфере коммунального хозяйства на возмещение недополученных доходов в связи с оказанием услуг категориям граждан, пользующихся льготами за услуги муниципальных бань, – 1 053,3 тыс. руб., что составляет 26,3% к уточненным бюджетным назначениям года;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  <w:szCs w:val="28"/>
        </w:rPr>
        <w:t xml:space="preserve">- на финансовое обеспечение затрат по материально-техническому обеспечению муниципальных унитарных производственных предприятий </w:t>
      </w:r>
      <w:r w:rsidRPr="009D14A6">
        <w:rPr>
          <w:sz w:val="28"/>
          <w:szCs w:val="28"/>
        </w:rPr>
        <w:br/>
        <w:t>муниципального образования «Город Саратов», осуществляющих деятельность в сфере водоснабжения и водоотведения</w:t>
      </w:r>
      <w:r w:rsidR="00EB7DD3">
        <w:rPr>
          <w:sz w:val="28"/>
          <w:szCs w:val="28"/>
        </w:rPr>
        <w:t>,</w:t>
      </w:r>
      <w:r w:rsidRPr="009D14A6">
        <w:rPr>
          <w:sz w:val="28"/>
          <w:szCs w:val="28"/>
        </w:rPr>
        <w:t xml:space="preserve"> – 35 629,4 тыс. руб., или 64,8% от </w:t>
      </w:r>
      <w:r w:rsidRPr="009D14A6">
        <w:rPr>
          <w:sz w:val="28"/>
        </w:rPr>
        <w:t>уточненных бюджетных назначений года;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</w:rPr>
        <w:t>- на мероприятия по капитальному ремонту и ремонту объектов коммунального назначения – 4 013,9 тыс. руб., что составляет 5,8% к уточненным бюджетным назначениям года;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</w:rPr>
        <w:t>-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 – 417 931,7 тыс. руб., что составляет 46,6% к уточненным бюджетным назначениям года;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</w:rPr>
        <w:t xml:space="preserve">- на возмещение затрат по оплате электроэнергии, потребляемой муниципальными унитарными производственными предприятиями, </w:t>
      </w:r>
      <w:r w:rsidRPr="009D14A6">
        <w:rPr>
          <w:sz w:val="28"/>
        </w:rPr>
        <w:lastRenderedPageBreak/>
        <w:t>обеспечивающими водоснабжением и водоотведением</w:t>
      </w:r>
      <w:r w:rsidR="00EB7DD3">
        <w:rPr>
          <w:sz w:val="28"/>
        </w:rPr>
        <w:t>,</w:t>
      </w:r>
      <w:r w:rsidRPr="009D14A6">
        <w:rPr>
          <w:sz w:val="28"/>
        </w:rPr>
        <w:t xml:space="preserve"> – 115 000,0 тыс. руб., что составляет 69,7% к уточненным бюджетным назначениям года;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</w:rPr>
        <w:t>-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</w:r>
      <w:r w:rsidR="00826123">
        <w:rPr>
          <w:sz w:val="28"/>
        </w:rPr>
        <w:t>,</w:t>
      </w:r>
      <w:r w:rsidRPr="009D14A6">
        <w:rPr>
          <w:sz w:val="28"/>
        </w:rPr>
        <w:t xml:space="preserve"> – 72 157,5 тыс. руб., что составляет 100% к уточненным бюджетным назначениям года;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</w:rPr>
        <w:t>- на предоставление бюджетных инвестиций в объекты коммунальной инфр</w:t>
      </w:r>
      <w:r>
        <w:rPr>
          <w:sz w:val="28"/>
        </w:rPr>
        <w:t>аструктуры – 28 285,4 тыс. руб.</w:t>
      </w:r>
      <w:r w:rsidRPr="009D14A6">
        <w:rPr>
          <w:sz w:val="28"/>
        </w:rPr>
        <w:t>, или 14,</w:t>
      </w:r>
      <w:r>
        <w:rPr>
          <w:sz w:val="28"/>
        </w:rPr>
        <w:t>9</w:t>
      </w:r>
      <w:r w:rsidRPr="009D14A6">
        <w:rPr>
          <w:sz w:val="28"/>
        </w:rPr>
        <w:t xml:space="preserve"> % от уточненных бюджетных назначений года;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</w:rPr>
        <w:t>- на другие мероприятия коммунального х</w:t>
      </w:r>
      <w:r>
        <w:rPr>
          <w:sz w:val="28"/>
        </w:rPr>
        <w:t>озяйства – 47,3 тыс. руб., или 3,2</w:t>
      </w:r>
      <w:r w:rsidRPr="009D14A6">
        <w:rPr>
          <w:sz w:val="28"/>
        </w:rPr>
        <w:t>% от уточненных бюджетных назначений года.</w:t>
      </w: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12"/>
        </w:rPr>
      </w:pPr>
    </w:p>
    <w:p w:rsidR="00FE2A21" w:rsidRPr="009D14A6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b/>
          <w:sz w:val="28"/>
        </w:rPr>
        <w:t>2.4.3. Благоустройство</w:t>
      </w:r>
    </w:p>
    <w:p w:rsidR="00FE2A21" w:rsidRPr="004223E7" w:rsidRDefault="00FE2A21" w:rsidP="00FE2A21">
      <w:pPr>
        <w:shd w:val="clear" w:color="auto" w:fill="FFFFFF" w:themeFill="background1"/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4223E7">
        <w:rPr>
          <w:sz w:val="28"/>
        </w:rPr>
        <w:t>За 1 квартал 2024 год на мероприятия по благоустройству города направлено 127 570,8 тыс. руб., что составляет 17,0% к уточненным бюджетным назначениям года, из них:</w:t>
      </w:r>
    </w:p>
    <w:p w:rsidR="00FE2A21" w:rsidRPr="004223E7" w:rsidRDefault="00FE2A21" w:rsidP="00FE2A2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4223E7">
        <w:rPr>
          <w:sz w:val="28"/>
        </w:rPr>
        <w:t xml:space="preserve">- </w:t>
      </w:r>
      <w:r w:rsidRPr="004223E7">
        <w:rPr>
          <w:sz w:val="28"/>
          <w:szCs w:val="28"/>
        </w:rPr>
        <w:t xml:space="preserve">на проведение работ по благоустройству дворовых и общественных территорий </w:t>
      </w:r>
      <w:r w:rsidRPr="004223E7">
        <w:rPr>
          <w:sz w:val="28"/>
        </w:rPr>
        <w:t>– 565,6 тыс</w:t>
      </w:r>
      <w:r w:rsidRPr="004223E7">
        <w:rPr>
          <w:sz w:val="28"/>
          <w:szCs w:val="28"/>
        </w:rPr>
        <w:t>. руб.;</w:t>
      </w:r>
    </w:p>
    <w:p w:rsidR="00FE2A21" w:rsidRPr="004223E7" w:rsidRDefault="00FE2A21" w:rsidP="00FE2A21">
      <w:pPr>
        <w:shd w:val="clear" w:color="auto" w:fill="FFFFFF" w:themeFill="background1"/>
        <w:ind w:firstLine="709"/>
        <w:jc w:val="both"/>
        <w:rPr>
          <w:rFonts w:ascii="Arial" w:hAnsi="Arial" w:cs="Arial"/>
        </w:rPr>
      </w:pPr>
      <w:r w:rsidRPr="004223E7">
        <w:rPr>
          <w:sz w:val="28"/>
        </w:rPr>
        <w:t>-</w:t>
      </w:r>
      <w:r w:rsidRPr="004223E7">
        <w:rPr>
          <w:b/>
          <w:sz w:val="28"/>
        </w:rPr>
        <w:t xml:space="preserve"> </w:t>
      </w:r>
      <w:r w:rsidRPr="004223E7">
        <w:rPr>
          <w:sz w:val="28"/>
        </w:rPr>
        <w:t xml:space="preserve">на восстановление, содержание сетей наружного освещения улиц и оплату услуг освещения (потребленной электроэнергии) – </w:t>
      </w:r>
      <w:r w:rsidRPr="004223E7">
        <w:rPr>
          <w:sz w:val="28"/>
        </w:rPr>
        <w:br/>
        <w:t xml:space="preserve">75 386,4 тыс. руб.; </w:t>
      </w:r>
    </w:p>
    <w:p w:rsidR="00FE2A21" w:rsidRPr="004223E7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4223E7">
        <w:rPr>
          <w:sz w:val="28"/>
        </w:rPr>
        <w:t>- на содержание городского зеленого хозяйства - садов, парков, скверов, уличных зеленых насаждений – 20 064,3 тыс. руб., из них в рамках выполнения муниципального задания муниципальными бюджетными учреждениями</w:t>
      </w:r>
      <w:r w:rsidRPr="004223E7">
        <w:rPr>
          <w:sz w:val="28"/>
          <w:szCs w:val="28"/>
        </w:rPr>
        <w:t xml:space="preserve"> в сфере благоустройства и дорожной деятельности </w:t>
      </w:r>
      <w:r w:rsidRPr="004223E7">
        <w:rPr>
          <w:sz w:val="28"/>
        </w:rPr>
        <w:t>–</w:t>
      </w:r>
      <w:r w:rsidRPr="004223E7">
        <w:rPr>
          <w:sz w:val="28"/>
        </w:rPr>
        <w:br/>
        <w:t>12 107,2 тыс. руб.;</w:t>
      </w:r>
    </w:p>
    <w:p w:rsidR="00FE2A21" w:rsidRPr="004223E7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4223E7">
        <w:rPr>
          <w:sz w:val="28"/>
        </w:rPr>
        <w:t xml:space="preserve">-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Саратов», – </w:t>
      </w:r>
      <w:r w:rsidRPr="004223E7">
        <w:rPr>
          <w:sz w:val="28"/>
        </w:rPr>
        <w:br/>
        <w:t>8 090,1 тыс. руб.;</w:t>
      </w:r>
    </w:p>
    <w:p w:rsidR="00FE2A21" w:rsidRPr="004223E7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4223E7">
        <w:rPr>
          <w:sz w:val="28"/>
        </w:rPr>
        <w:t>- на строительство ливневых канализаций и прочих объект</w:t>
      </w:r>
      <w:r>
        <w:rPr>
          <w:sz w:val="28"/>
        </w:rPr>
        <w:t xml:space="preserve">ов инженерной инфраструктуры – </w:t>
      </w:r>
      <w:r w:rsidRPr="004223E7">
        <w:rPr>
          <w:sz w:val="28"/>
        </w:rPr>
        <w:t xml:space="preserve">11 000,0 тыс. руб.; </w:t>
      </w:r>
    </w:p>
    <w:p w:rsidR="00FE2A21" w:rsidRPr="004223E7" w:rsidRDefault="00FE2A21" w:rsidP="00FE2A2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4223E7">
        <w:rPr>
          <w:b/>
          <w:sz w:val="28"/>
          <w:szCs w:val="28"/>
        </w:rPr>
        <w:t>-</w:t>
      </w:r>
      <w:r w:rsidRPr="004223E7">
        <w:rPr>
          <w:sz w:val="28"/>
          <w:szCs w:val="28"/>
        </w:rPr>
        <w:t xml:space="preserve"> на создание, содержание мест (площадок) накопления твердых коммунальных отходов </w:t>
      </w:r>
      <w:r w:rsidRPr="004223E7">
        <w:rPr>
          <w:sz w:val="28"/>
        </w:rPr>
        <w:t>– 1 721,5</w:t>
      </w:r>
      <w:r w:rsidRPr="004223E7">
        <w:rPr>
          <w:sz w:val="28"/>
          <w:szCs w:val="28"/>
        </w:rPr>
        <w:t xml:space="preserve"> тыс. руб.;</w:t>
      </w:r>
    </w:p>
    <w:p w:rsidR="00FE2A21" w:rsidRPr="004223E7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4223E7">
        <w:rPr>
          <w:sz w:val="28"/>
          <w:szCs w:val="28"/>
        </w:rPr>
        <w:t xml:space="preserve">- на содержание фонтанов – </w:t>
      </w:r>
      <w:r w:rsidRPr="004223E7">
        <w:rPr>
          <w:sz w:val="28"/>
        </w:rPr>
        <w:t xml:space="preserve">4 792,6 </w:t>
      </w:r>
      <w:r w:rsidRPr="004223E7">
        <w:rPr>
          <w:rFonts w:ascii="Arial" w:hAnsi="Arial" w:cs="Arial"/>
          <w:sz w:val="16"/>
          <w:szCs w:val="16"/>
        </w:rPr>
        <w:t xml:space="preserve"> </w:t>
      </w:r>
      <w:r w:rsidRPr="004223E7">
        <w:rPr>
          <w:sz w:val="28"/>
        </w:rPr>
        <w:t>тыс. руб.;</w:t>
      </w:r>
    </w:p>
    <w:p w:rsidR="00FE2A21" w:rsidRPr="00826123" w:rsidRDefault="00FE2A21" w:rsidP="00FE2A2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4223E7">
        <w:rPr>
          <w:b/>
          <w:sz w:val="28"/>
          <w:szCs w:val="28"/>
        </w:rPr>
        <w:t>-</w:t>
      </w:r>
      <w:r w:rsidRPr="004223E7">
        <w:rPr>
          <w:sz w:val="28"/>
          <w:szCs w:val="28"/>
        </w:rPr>
        <w:t xml:space="preserve"> на ликвидацию несанкционированного складирования отходов </w:t>
      </w:r>
      <w:r w:rsidRPr="004223E7">
        <w:rPr>
          <w:sz w:val="28"/>
        </w:rPr>
        <w:t>–</w:t>
      </w:r>
      <w:r w:rsidRPr="004223E7">
        <w:rPr>
          <w:sz w:val="28"/>
          <w:szCs w:val="28"/>
        </w:rPr>
        <w:t xml:space="preserve"> </w:t>
      </w:r>
      <w:r w:rsidRPr="004223E7">
        <w:rPr>
          <w:sz w:val="28"/>
          <w:szCs w:val="28"/>
        </w:rPr>
        <w:br/>
        <w:t xml:space="preserve">1 017,9 тыс. </w:t>
      </w:r>
      <w:r w:rsidRPr="00826123">
        <w:rPr>
          <w:sz w:val="28"/>
          <w:szCs w:val="28"/>
        </w:rPr>
        <w:t>руб.;</w:t>
      </w:r>
    </w:p>
    <w:p w:rsidR="00FE2A21" w:rsidRPr="00826123" w:rsidRDefault="00FE2A21" w:rsidP="00FE2A2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826123">
        <w:rPr>
          <w:sz w:val="28"/>
          <w:szCs w:val="28"/>
        </w:rPr>
        <w:t xml:space="preserve">- на лизинговые платежи </w:t>
      </w:r>
      <w:r w:rsidRPr="00826123">
        <w:rPr>
          <w:bCs/>
          <w:sz w:val="28"/>
          <w:szCs w:val="28"/>
        </w:rPr>
        <w:t xml:space="preserve">за приобретаемую </w:t>
      </w:r>
      <w:r w:rsidRPr="00826123">
        <w:rPr>
          <w:sz w:val="28"/>
          <w:szCs w:val="28"/>
        </w:rPr>
        <w:t xml:space="preserve">специализированную </w:t>
      </w:r>
      <w:r w:rsidRPr="00826123">
        <w:rPr>
          <w:bCs/>
          <w:sz w:val="28"/>
          <w:szCs w:val="28"/>
        </w:rPr>
        <w:t>технику для благоустройства территории города – 3 280,3 тыс. руб.;</w:t>
      </w:r>
    </w:p>
    <w:p w:rsidR="00FE2A21" w:rsidRPr="00826123" w:rsidRDefault="00FE2A21" w:rsidP="00FE2A21">
      <w:pPr>
        <w:shd w:val="clear" w:color="auto" w:fill="FFFFFF" w:themeFill="background1"/>
        <w:spacing w:after="60"/>
        <w:ind w:firstLine="709"/>
        <w:jc w:val="both"/>
        <w:rPr>
          <w:sz w:val="28"/>
          <w:szCs w:val="28"/>
        </w:rPr>
      </w:pPr>
      <w:r w:rsidRPr="00826123">
        <w:rPr>
          <w:sz w:val="28"/>
          <w:szCs w:val="28"/>
        </w:rPr>
        <w:t>-</w:t>
      </w:r>
      <w:r w:rsidRPr="00826123">
        <w:rPr>
          <w:b/>
          <w:sz w:val="28"/>
          <w:szCs w:val="28"/>
        </w:rPr>
        <w:t xml:space="preserve"> </w:t>
      </w:r>
      <w:r w:rsidRPr="00826123">
        <w:rPr>
          <w:sz w:val="28"/>
          <w:szCs w:val="28"/>
        </w:rPr>
        <w:t>на другие мероприятия по благоустройству – 1 652,1 тыс. руб.</w:t>
      </w:r>
    </w:p>
    <w:p w:rsidR="00132628" w:rsidRPr="00826123" w:rsidRDefault="00132628" w:rsidP="00132628">
      <w:pPr>
        <w:spacing w:before="60" w:after="60"/>
        <w:ind w:firstLine="709"/>
        <w:jc w:val="both"/>
        <w:rPr>
          <w:b/>
          <w:sz w:val="28"/>
          <w:u w:val="single"/>
        </w:rPr>
      </w:pPr>
      <w:r w:rsidRPr="00826123">
        <w:rPr>
          <w:b/>
          <w:sz w:val="28"/>
          <w:u w:val="single"/>
        </w:rPr>
        <w:t>2.5. Обслуживание муниципального долга</w:t>
      </w:r>
    </w:p>
    <w:p w:rsidR="00ED648D" w:rsidRPr="009D347A" w:rsidRDefault="005B3923" w:rsidP="00ED648D">
      <w:pPr>
        <w:ind w:firstLine="709"/>
        <w:jc w:val="both"/>
        <w:rPr>
          <w:highlight w:val="yellow"/>
        </w:rPr>
      </w:pPr>
      <w:r w:rsidRPr="00826123">
        <w:rPr>
          <w:snapToGrid w:val="0"/>
          <w:sz w:val="28"/>
          <w:szCs w:val="28"/>
        </w:rPr>
        <w:t>Р</w:t>
      </w:r>
      <w:r w:rsidRPr="00826123">
        <w:rPr>
          <w:sz w:val="28"/>
          <w:szCs w:val="28"/>
        </w:rPr>
        <w:t>асходы по обслуживанию муниципального долга за 1 квартал           2024 года составили 68704,1 тыс. руб. или 13,2% от бюджетных назначений года. Средняя процентная ставка</w:t>
      </w:r>
      <w:r w:rsidRPr="00EE672F">
        <w:rPr>
          <w:sz w:val="28"/>
          <w:szCs w:val="28"/>
        </w:rPr>
        <w:t xml:space="preserve"> по привлеченным кредитам в бюджет муниципального образования «Город Саратов» за отчетный период выросла </w:t>
      </w:r>
      <w:r w:rsidRPr="00EE672F">
        <w:rPr>
          <w:sz w:val="28"/>
          <w:szCs w:val="28"/>
        </w:rPr>
        <w:lastRenderedPageBreak/>
        <w:t>на 2,98 процентных пункта и на 1 апреля 2024 года составила 11,79% годовых.</w:t>
      </w:r>
    </w:p>
    <w:p w:rsidR="00FE2A21" w:rsidRPr="009D14A6" w:rsidRDefault="00FE2A21" w:rsidP="00FE2A21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9D14A6">
        <w:rPr>
          <w:b/>
          <w:sz w:val="28"/>
          <w:u w:val="single"/>
        </w:rPr>
        <w:t>2.6. Резервный фонд</w:t>
      </w:r>
    </w:p>
    <w:p w:rsidR="00EF5ABF" w:rsidRPr="009D347A" w:rsidRDefault="00FE2A21" w:rsidP="00FE2A21">
      <w:pPr>
        <w:ind w:firstLine="709"/>
        <w:jc w:val="both"/>
        <w:rPr>
          <w:sz w:val="28"/>
          <w:highlight w:val="yellow"/>
        </w:rPr>
      </w:pPr>
      <w:r w:rsidRPr="009D14A6">
        <w:rPr>
          <w:sz w:val="28"/>
        </w:rPr>
        <w:t xml:space="preserve">На мероприятия за счет средств резервного фонда администрации муниципального образования «Город Саратов» направлено </w:t>
      </w:r>
      <w:r w:rsidRPr="009D14A6">
        <w:rPr>
          <w:sz w:val="28"/>
          <w:szCs w:val="28"/>
        </w:rPr>
        <w:t xml:space="preserve">3 617,9 </w:t>
      </w:r>
      <w:r w:rsidRPr="009D14A6">
        <w:rPr>
          <w:sz w:val="28"/>
        </w:rPr>
        <w:t xml:space="preserve">тыс. руб. или 12,1% от уточненных бюджетных назначений года. Средства резервного фонда выделяются в соответствии с распоряжениями администрации муниципального образования «Город Саратов» согласно Порядку использования ассигнований резервного фонда от 31 марта 2008 года № 376 и на основании решений комиссии по предупреждению и ликвидации чрезвычайных ситуаций. Остаток средств резервного фонда на 01.04.2024 составил </w:t>
      </w:r>
      <w:r w:rsidRPr="009D14A6">
        <w:rPr>
          <w:sz w:val="28"/>
          <w:szCs w:val="28"/>
        </w:rPr>
        <w:t xml:space="preserve">26 382,1 </w:t>
      </w:r>
      <w:r w:rsidRPr="009D14A6">
        <w:rPr>
          <w:sz w:val="28"/>
        </w:rPr>
        <w:t>тыс. руб.</w:t>
      </w:r>
    </w:p>
    <w:p w:rsidR="00FE2A21" w:rsidRPr="00DF222F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9D14A6">
        <w:rPr>
          <w:b/>
          <w:sz w:val="28"/>
          <w:u w:val="single"/>
        </w:rPr>
        <w:t>2.7. Сведения о численности муниципальных служащих органов местного самоуправления, работников муниципальных учреждений и расходов на оплату их труда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>Численность работников органов местного самоуправления на               1 апреля 2024 года составила 1 544 человека.</w:t>
      </w:r>
    </w:p>
    <w:p w:rsidR="00FE2A21" w:rsidRPr="009D14A6" w:rsidRDefault="00FE2A21" w:rsidP="00FE2A21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Расходы на содержание органов местного самоуправления за отчетный период произведены на сумму 444 344,2 тыс. руб., в том числе на их заработную плату 341 369,1 тыс. руб. </w:t>
      </w:r>
    </w:p>
    <w:p w:rsidR="004C2DB3" w:rsidRPr="009D347A" w:rsidRDefault="00FE2A21" w:rsidP="00FE2A21">
      <w:pPr>
        <w:ind w:firstLine="709"/>
        <w:jc w:val="both"/>
        <w:rPr>
          <w:sz w:val="28"/>
          <w:highlight w:val="yellow"/>
        </w:rPr>
      </w:pPr>
      <w:r w:rsidRPr="009D14A6">
        <w:rPr>
          <w:sz w:val="28"/>
        </w:rPr>
        <w:t>Численность работников муниципальных учреждений составила                     23 792 единица, расходы на их денежное содержание за отчетный период составили 2 276 844,2 тыс. руб.</w:t>
      </w:r>
    </w:p>
    <w:p w:rsidR="000150A7" w:rsidRPr="003F592E" w:rsidRDefault="000150A7" w:rsidP="00533771">
      <w:pPr>
        <w:pStyle w:val="2"/>
        <w:spacing w:before="240"/>
        <w:rPr>
          <w:b/>
        </w:rPr>
      </w:pPr>
      <w:r w:rsidRPr="003F592E">
        <w:rPr>
          <w:b/>
        </w:rPr>
        <w:t>3. ИСТОЧ</w:t>
      </w:r>
      <w:r w:rsidR="009F6C2E" w:rsidRPr="003F592E">
        <w:rPr>
          <w:b/>
        </w:rPr>
        <w:t>НИКИ ВНУТРЕННЕГО ФИНАНСИРОВАНИЯ</w:t>
      </w:r>
      <w:r w:rsidR="009F6C2E" w:rsidRPr="003F592E">
        <w:rPr>
          <w:b/>
        </w:rPr>
        <w:br/>
      </w:r>
      <w:r w:rsidRPr="003F592E">
        <w:rPr>
          <w:b/>
        </w:rPr>
        <w:t>ДЕФИЦИТА БЮДЖЕТА</w:t>
      </w:r>
      <w:bookmarkEnd w:id="4"/>
    </w:p>
    <w:p w:rsidR="00DC5510" w:rsidRPr="00EE672F" w:rsidRDefault="00DC5510" w:rsidP="00DC5510">
      <w:pPr>
        <w:pStyle w:val="a4"/>
        <w:ind w:firstLine="708"/>
        <w:rPr>
          <w:szCs w:val="28"/>
        </w:rPr>
      </w:pPr>
      <w:bookmarkStart w:id="5" w:name="_Toc30686748"/>
      <w:r w:rsidRPr="003F592E">
        <w:t>Бюджет муниципального образования «Город Саратов» за 1 квартал 2024 года исполнен с дефицитом в сумме 423</w:t>
      </w:r>
      <w:r w:rsidR="00FE2A21">
        <w:t xml:space="preserve"> </w:t>
      </w:r>
      <w:r w:rsidRPr="003F592E">
        <w:t>562,7 тыс. руб</w:t>
      </w:r>
      <w:r w:rsidRPr="00EE672F">
        <w:t>. Соответственно, источники финансирования дефицита бюджета сложились в сумме                    423</w:t>
      </w:r>
      <w:r w:rsidR="00FE2A21">
        <w:t xml:space="preserve"> </w:t>
      </w:r>
      <w:r w:rsidRPr="00EE672F">
        <w:t xml:space="preserve">562,7 </w:t>
      </w:r>
      <w:r w:rsidRPr="00EE672F">
        <w:rPr>
          <w:szCs w:val="28"/>
        </w:rPr>
        <w:t xml:space="preserve">тыс. руб.  </w:t>
      </w:r>
    </w:p>
    <w:p w:rsidR="00DC5510" w:rsidRPr="00EE672F" w:rsidRDefault="00DC5510" w:rsidP="00DC5510">
      <w:pPr>
        <w:ind w:firstLine="708"/>
        <w:jc w:val="both"/>
        <w:rPr>
          <w:sz w:val="28"/>
          <w:szCs w:val="28"/>
        </w:rPr>
      </w:pPr>
      <w:r w:rsidRPr="00EE672F">
        <w:rPr>
          <w:sz w:val="28"/>
          <w:szCs w:val="28"/>
        </w:rPr>
        <w:t>Муниципальные заимствования, произведенные за 1 квартал 2024 года в коммерческих банках, составили 1</w:t>
      </w:r>
      <w:r w:rsidR="00FE2A21">
        <w:rPr>
          <w:sz w:val="28"/>
          <w:szCs w:val="28"/>
        </w:rPr>
        <w:t xml:space="preserve"> </w:t>
      </w:r>
      <w:r w:rsidRPr="00EE672F">
        <w:rPr>
          <w:sz w:val="28"/>
          <w:szCs w:val="28"/>
        </w:rPr>
        <w:t>150</w:t>
      </w:r>
      <w:r w:rsidR="00FE2A21">
        <w:rPr>
          <w:sz w:val="28"/>
          <w:szCs w:val="28"/>
        </w:rPr>
        <w:t xml:space="preserve"> </w:t>
      </w:r>
      <w:r w:rsidRPr="00EE672F">
        <w:rPr>
          <w:sz w:val="28"/>
          <w:szCs w:val="28"/>
        </w:rPr>
        <w:t>000,0 тыс. руб. За отчетный период погашение кредитов кредитных организаций составило 1</w:t>
      </w:r>
      <w:r w:rsidR="00FE2A21">
        <w:rPr>
          <w:sz w:val="28"/>
          <w:szCs w:val="28"/>
        </w:rPr>
        <w:t xml:space="preserve"> </w:t>
      </w:r>
      <w:r w:rsidRPr="00EE672F">
        <w:rPr>
          <w:sz w:val="28"/>
          <w:szCs w:val="28"/>
        </w:rPr>
        <w:t>300</w:t>
      </w:r>
      <w:r w:rsidR="00FE2A21">
        <w:rPr>
          <w:sz w:val="28"/>
          <w:szCs w:val="28"/>
        </w:rPr>
        <w:t xml:space="preserve"> </w:t>
      </w:r>
      <w:r w:rsidRPr="00EE672F">
        <w:rPr>
          <w:sz w:val="28"/>
          <w:szCs w:val="28"/>
        </w:rPr>
        <w:t>000,0 тыс. руб.</w:t>
      </w:r>
    </w:p>
    <w:p w:rsidR="00DC5510" w:rsidRPr="0076424E" w:rsidRDefault="00DC5510" w:rsidP="00DC5510">
      <w:pPr>
        <w:ind w:firstLine="709"/>
        <w:jc w:val="both"/>
        <w:rPr>
          <w:sz w:val="28"/>
          <w:szCs w:val="28"/>
        </w:rPr>
      </w:pPr>
      <w:r w:rsidRPr="00EE672F">
        <w:rPr>
          <w:sz w:val="28"/>
          <w:szCs w:val="28"/>
        </w:rPr>
        <w:t xml:space="preserve">По состоянию на 1 апреля 2024 </w:t>
      </w:r>
      <w:r w:rsidRPr="0076424E">
        <w:rPr>
          <w:sz w:val="28"/>
          <w:szCs w:val="28"/>
        </w:rPr>
        <w:t xml:space="preserve">года задолженность по бюджетным кредитам из областного бюджета составляет </w:t>
      </w:r>
      <w:r w:rsidR="0076424E" w:rsidRPr="0076424E">
        <w:rPr>
          <w:sz w:val="28"/>
          <w:szCs w:val="28"/>
        </w:rPr>
        <w:t>6</w:t>
      </w:r>
      <w:r w:rsidR="00FE2A21">
        <w:rPr>
          <w:sz w:val="28"/>
          <w:szCs w:val="28"/>
        </w:rPr>
        <w:t xml:space="preserve"> </w:t>
      </w:r>
      <w:r w:rsidRPr="0076424E">
        <w:rPr>
          <w:sz w:val="28"/>
          <w:szCs w:val="28"/>
        </w:rPr>
        <w:t>415</w:t>
      </w:r>
      <w:r w:rsidR="00FE2A21">
        <w:rPr>
          <w:sz w:val="28"/>
          <w:szCs w:val="28"/>
        </w:rPr>
        <w:t xml:space="preserve"> </w:t>
      </w:r>
      <w:r w:rsidRPr="0076424E">
        <w:rPr>
          <w:sz w:val="28"/>
          <w:szCs w:val="28"/>
        </w:rPr>
        <w:t>720,2 тыс. руб.</w:t>
      </w:r>
    </w:p>
    <w:p w:rsidR="00431774" w:rsidRPr="009D347A" w:rsidRDefault="00DC5510" w:rsidP="00DC5510">
      <w:pPr>
        <w:ind w:firstLine="708"/>
        <w:jc w:val="both"/>
        <w:rPr>
          <w:sz w:val="28"/>
          <w:szCs w:val="28"/>
          <w:highlight w:val="yellow"/>
        </w:rPr>
      </w:pPr>
      <w:r w:rsidRPr="0076424E">
        <w:rPr>
          <w:sz w:val="28"/>
          <w:szCs w:val="28"/>
        </w:rPr>
        <w:t>В целях финансирования временных</w:t>
      </w:r>
      <w:r w:rsidRPr="00EE672F">
        <w:rPr>
          <w:sz w:val="28"/>
          <w:szCs w:val="28"/>
        </w:rPr>
        <w:t xml:space="preserve"> кассовых разрывов при исполнении бюджета за отчетный период привлечены остатки средств бюджетных и автономных учреждений со счета Управления Федерального казначейства по Саратовской области в сумме 800</w:t>
      </w:r>
      <w:r w:rsidR="00FE2A21">
        <w:rPr>
          <w:sz w:val="28"/>
          <w:szCs w:val="28"/>
        </w:rPr>
        <w:t xml:space="preserve"> </w:t>
      </w:r>
      <w:r w:rsidRPr="00EE672F">
        <w:rPr>
          <w:sz w:val="28"/>
          <w:szCs w:val="28"/>
        </w:rPr>
        <w:t>000,0 тыс. руб.</w:t>
      </w:r>
    </w:p>
    <w:p w:rsidR="009C6EC3" w:rsidRPr="00F41802" w:rsidRDefault="009C6EC3" w:rsidP="00CC0F5C">
      <w:pPr>
        <w:pStyle w:val="2"/>
        <w:rPr>
          <w:b/>
          <w:sz w:val="18"/>
          <w:szCs w:val="18"/>
        </w:rPr>
      </w:pPr>
    </w:p>
    <w:p w:rsidR="000150A7" w:rsidRPr="00F41802" w:rsidRDefault="000150A7" w:rsidP="00CC0F5C">
      <w:pPr>
        <w:pStyle w:val="2"/>
        <w:rPr>
          <w:rStyle w:val="10"/>
          <w:sz w:val="28"/>
          <w:szCs w:val="28"/>
        </w:rPr>
      </w:pPr>
      <w:r w:rsidRPr="00F41802">
        <w:rPr>
          <w:b/>
        </w:rPr>
        <w:t>4</w:t>
      </w:r>
      <w:r w:rsidRPr="00F41802">
        <w:rPr>
          <w:rStyle w:val="10"/>
          <w:b w:val="0"/>
          <w:sz w:val="28"/>
          <w:szCs w:val="28"/>
        </w:rPr>
        <w:t xml:space="preserve">. </w:t>
      </w:r>
      <w:r w:rsidRPr="00F41802">
        <w:rPr>
          <w:rStyle w:val="10"/>
          <w:sz w:val="28"/>
          <w:szCs w:val="28"/>
        </w:rPr>
        <w:t>МУНИЦИПАЛЬНЫЙ ДОЛГ</w:t>
      </w:r>
      <w:bookmarkEnd w:id="5"/>
    </w:p>
    <w:p w:rsidR="00F41802" w:rsidRPr="00EE672F" w:rsidRDefault="00F41802" w:rsidP="00F41802">
      <w:pPr>
        <w:ind w:firstLine="708"/>
        <w:jc w:val="both"/>
        <w:rPr>
          <w:kern w:val="32"/>
          <w:sz w:val="28"/>
          <w:szCs w:val="28"/>
        </w:rPr>
      </w:pPr>
      <w:bookmarkStart w:id="6" w:name="_Toc30686749"/>
      <w:r w:rsidRPr="00EE672F">
        <w:rPr>
          <w:sz w:val="28"/>
          <w:szCs w:val="28"/>
        </w:rPr>
        <w:t>За 1 квартал 2024 года муниципальный долг снизился с начала года на 150</w:t>
      </w:r>
      <w:r w:rsidR="00FE2A21">
        <w:rPr>
          <w:sz w:val="28"/>
          <w:szCs w:val="28"/>
        </w:rPr>
        <w:t xml:space="preserve"> </w:t>
      </w:r>
      <w:r w:rsidRPr="00EE672F">
        <w:rPr>
          <w:sz w:val="28"/>
          <w:szCs w:val="28"/>
        </w:rPr>
        <w:t>000,0 тыс. руб. и на 1 апреля 2024 года составил 9</w:t>
      </w:r>
      <w:r w:rsidR="00FE2A21">
        <w:rPr>
          <w:sz w:val="28"/>
          <w:szCs w:val="28"/>
        </w:rPr>
        <w:t xml:space="preserve"> </w:t>
      </w:r>
      <w:r w:rsidRPr="00EE672F">
        <w:rPr>
          <w:sz w:val="28"/>
          <w:szCs w:val="28"/>
        </w:rPr>
        <w:t>365</w:t>
      </w:r>
      <w:r w:rsidR="00FE2A21">
        <w:rPr>
          <w:sz w:val="28"/>
          <w:szCs w:val="28"/>
        </w:rPr>
        <w:t xml:space="preserve"> </w:t>
      </w:r>
      <w:r w:rsidRPr="00EE672F">
        <w:rPr>
          <w:sz w:val="28"/>
          <w:szCs w:val="28"/>
        </w:rPr>
        <w:t xml:space="preserve">720,2 тыс. руб., что не превышает верхний предел муниципального долга, утвержденный решением Саратовской городской Думы о бюджете муниципального </w:t>
      </w:r>
      <w:r w:rsidRPr="00EE672F">
        <w:rPr>
          <w:sz w:val="28"/>
          <w:szCs w:val="28"/>
        </w:rPr>
        <w:lastRenderedPageBreak/>
        <w:t>образования «Город Саратов» на 2024 год и на плановый период 2025 и 2026</w:t>
      </w:r>
      <w:r w:rsidR="00FE2A21">
        <w:rPr>
          <w:sz w:val="28"/>
          <w:szCs w:val="28"/>
        </w:rPr>
        <w:t> </w:t>
      </w:r>
      <w:r w:rsidRPr="00EE672F">
        <w:rPr>
          <w:sz w:val="28"/>
          <w:szCs w:val="28"/>
        </w:rPr>
        <w:t>годов.</w:t>
      </w:r>
    </w:p>
    <w:p w:rsidR="00F41802" w:rsidRPr="00EE672F" w:rsidRDefault="00F41802" w:rsidP="00F41802">
      <w:pPr>
        <w:ind w:firstLine="709"/>
        <w:jc w:val="both"/>
        <w:rPr>
          <w:sz w:val="28"/>
          <w:szCs w:val="28"/>
        </w:rPr>
      </w:pPr>
      <w:r w:rsidRPr="00EE672F">
        <w:rPr>
          <w:sz w:val="28"/>
          <w:szCs w:val="28"/>
        </w:rPr>
        <w:t xml:space="preserve">Муниципальный долг составил 76,2% к годовому объему доходов бюджета муниципального образования «Город Саратов» без учета безвозмездных поступлений. </w:t>
      </w:r>
    </w:p>
    <w:p w:rsidR="006C18B3" w:rsidRPr="00B44D07" w:rsidRDefault="00F41802" w:rsidP="00F41802">
      <w:pPr>
        <w:spacing w:after="120"/>
        <w:ind w:firstLine="709"/>
        <w:jc w:val="both"/>
        <w:rPr>
          <w:sz w:val="28"/>
          <w:szCs w:val="28"/>
        </w:rPr>
      </w:pPr>
      <w:r w:rsidRPr="00EE672F">
        <w:rPr>
          <w:sz w:val="28"/>
          <w:szCs w:val="28"/>
        </w:rPr>
        <w:t xml:space="preserve">За 1 </w:t>
      </w:r>
      <w:r w:rsidRPr="00B44D07">
        <w:rPr>
          <w:sz w:val="28"/>
          <w:szCs w:val="28"/>
        </w:rPr>
        <w:t>квартал 2024 года муниципальные гарантии и бюджетные кредиты из бюджета муниципального образования «Город Саратов» не выдавались.</w:t>
      </w:r>
    </w:p>
    <w:p w:rsidR="00384050" w:rsidRPr="00B44D07" w:rsidRDefault="00D3136B" w:rsidP="00D3136B">
      <w:pPr>
        <w:pStyle w:val="2"/>
        <w:spacing w:before="240"/>
        <w:rPr>
          <w:b/>
        </w:rPr>
      </w:pPr>
      <w:r w:rsidRPr="00B44D07">
        <w:rPr>
          <w:b/>
        </w:rPr>
        <w:t xml:space="preserve">5. </w:t>
      </w:r>
      <w:r w:rsidR="000C095D" w:rsidRPr="00B44D07">
        <w:rPr>
          <w:b/>
        </w:rPr>
        <w:t xml:space="preserve">РАБОТА </w:t>
      </w:r>
      <w:r w:rsidR="009F6C2E" w:rsidRPr="00B44D07">
        <w:rPr>
          <w:b/>
        </w:rPr>
        <w:t>С ИСПОЛНИТЕЛЬНЫМИ ДОКУМЕНТАМИ И</w:t>
      </w:r>
      <w:r w:rsidR="009F6C2E" w:rsidRPr="00B44D07">
        <w:rPr>
          <w:b/>
        </w:rPr>
        <w:br/>
      </w:r>
      <w:r w:rsidR="000C095D" w:rsidRPr="00B44D07">
        <w:rPr>
          <w:b/>
        </w:rPr>
        <w:t>ЗАЩИТА ИНТЕРЕСОВ КАЗНЫ ГОРОДА</w:t>
      </w:r>
      <w:bookmarkEnd w:id="6"/>
    </w:p>
    <w:p w:rsidR="00B563A4" w:rsidRPr="006F1ED0" w:rsidRDefault="00B563A4" w:rsidP="00B563A4">
      <w:pPr>
        <w:pStyle w:val="a9"/>
        <w:ind w:firstLine="720"/>
        <w:jc w:val="both"/>
        <w:rPr>
          <w:szCs w:val="28"/>
        </w:rPr>
      </w:pPr>
      <w:r w:rsidRPr="00B44D07">
        <w:rPr>
          <w:szCs w:val="28"/>
        </w:rPr>
        <w:t xml:space="preserve">Остаток неисполненных </w:t>
      </w:r>
      <w:r w:rsidRPr="00D83FCA">
        <w:rPr>
          <w:szCs w:val="28"/>
        </w:rPr>
        <w:t xml:space="preserve">предъявленных и поставленных на учет в комитете по финансам администрации муниципального образования «Город Саратов» исполнительных документов и </w:t>
      </w:r>
      <w:r w:rsidR="00166A3A" w:rsidRPr="00D83FCA">
        <w:rPr>
          <w:szCs w:val="28"/>
        </w:rPr>
        <w:t>решений налоговых органов</w:t>
      </w:r>
      <w:r w:rsidRPr="00D83FCA">
        <w:rPr>
          <w:szCs w:val="28"/>
        </w:rPr>
        <w:t xml:space="preserve"> по состоянию </w:t>
      </w:r>
      <w:r w:rsidR="00B44D07" w:rsidRPr="00D83FCA">
        <w:t>на 1 января 2024 года составил 44 580,8 тыс. руб</w:t>
      </w:r>
      <w:r w:rsidR="00B44D07" w:rsidRPr="00D83FCA">
        <w:rPr>
          <w:i/>
        </w:rPr>
        <w:t>.</w:t>
      </w:r>
      <w:r w:rsidRPr="00D83FCA">
        <w:rPr>
          <w:szCs w:val="28"/>
        </w:rPr>
        <w:t xml:space="preserve"> За 1 квартал 202</w:t>
      </w:r>
      <w:r w:rsidR="00D83FCA" w:rsidRPr="00D83FCA">
        <w:rPr>
          <w:szCs w:val="28"/>
        </w:rPr>
        <w:t>4</w:t>
      </w:r>
      <w:r w:rsidRPr="00D83FCA">
        <w:rPr>
          <w:szCs w:val="28"/>
        </w:rPr>
        <w:t xml:space="preserve"> года поступило и поставлено на учет исполнительных документов и </w:t>
      </w:r>
      <w:r w:rsidRPr="006F1ED0">
        <w:rPr>
          <w:szCs w:val="28"/>
        </w:rPr>
        <w:t xml:space="preserve">решений налоговых органов </w:t>
      </w:r>
      <w:r w:rsidR="00D83FCA" w:rsidRPr="006F1ED0">
        <w:t>на сумму 98 557,0 тыс. руб.</w:t>
      </w:r>
    </w:p>
    <w:p w:rsidR="00FF2F06" w:rsidRPr="00700767" w:rsidRDefault="00FF2F06" w:rsidP="00FF2F06">
      <w:pPr>
        <w:pStyle w:val="a9"/>
        <w:ind w:firstLine="720"/>
        <w:jc w:val="both"/>
      </w:pPr>
      <w:r w:rsidRPr="006F1ED0">
        <w:t xml:space="preserve">На исполнение требований исполнительных документов и </w:t>
      </w:r>
      <w:r w:rsidRPr="006F1ED0">
        <w:rPr>
          <w:szCs w:val="28"/>
        </w:rPr>
        <w:t>решений налоговых органов</w:t>
      </w:r>
      <w:r w:rsidRPr="006F1ED0">
        <w:t xml:space="preserve">, предусматривающих обращения взысканий на средства бюджета муниципального образования «Город Саратов», предъявленных и поставленных на учет в комитете по финансам </w:t>
      </w:r>
      <w:r w:rsidRPr="006F1ED0">
        <w:rPr>
          <w:szCs w:val="28"/>
        </w:rPr>
        <w:t xml:space="preserve">администрации муниципального образования «Город Саратов», </w:t>
      </w:r>
      <w:r w:rsidRPr="006F1ED0">
        <w:t>за 1 квартал 202</w:t>
      </w:r>
      <w:r w:rsidR="006F1ED0" w:rsidRPr="006F1ED0">
        <w:t>4</w:t>
      </w:r>
      <w:r w:rsidRPr="006F1ED0">
        <w:t xml:space="preserve"> года </w:t>
      </w:r>
      <w:r w:rsidR="006F1ED0" w:rsidRPr="006F1ED0">
        <w:t xml:space="preserve">направлено </w:t>
      </w:r>
      <w:r w:rsidR="006F1ED0" w:rsidRPr="00700767">
        <w:t>52 368,5 тыс. руб.</w:t>
      </w:r>
    </w:p>
    <w:p w:rsidR="00C9244B" w:rsidRPr="00500878" w:rsidRDefault="00C9244B" w:rsidP="00C9244B">
      <w:pPr>
        <w:pStyle w:val="a9"/>
        <w:ind w:firstLine="720"/>
        <w:jc w:val="both"/>
      </w:pPr>
      <w:r w:rsidRPr="00700767">
        <w:t xml:space="preserve">Остаток неисполненных предъявленных и поставленных на учет в комитете по финансам </w:t>
      </w:r>
      <w:r w:rsidRPr="00700767">
        <w:rPr>
          <w:szCs w:val="28"/>
        </w:rPr>
        <w:t xml:space="preserve">администрации муниципального образования «Город Саратов» </w:t>
      </w:r>
      <w:r w:rsidRPr="00700767">
        <w:t xml:space="preserve">судебных актов и </w:t>
      </w:r>
      <w:r w:rsidRPr="00700767">
        <w:rPr>
          <w:szCs w:val="28"/>
        </w:rPr>
        <w:t>решений налоговых органов</w:t>
      </w:r>
      <w:r w:rsidRPr="00700767">
        <w:t xml:space="preserve"> по состоянию на 1 апреля </w:t>
      </w:r>
      <w:r w:rsidRPr="00500878">
        <w:t>202</w:t>
      </w:r>
      <w:r w:rsidR="00700767" w:rsidRPr="00500878">
        <w:t>4</w:t>
      </w:r>
      <w:r w:rsidRPr="00500878">
        <w:t xml:space="preserve"> года </w:t>
      </w:r>
      <w:r w:rsidR="00700767" w:rsidRPr="00500878">
        <w:t>составил 90 769,3 тыс. руб.</w:t>
      </w:r>
    </w:p>
    <w:p w:rsidR="00500878" w:rsidRPr="00500878" w:rsidRDefault="00500878" w:rsidP="00C9244B">
      <w:pPr>
        <w:pStyle w:val="a9"/>
        <w:ind w:firstLine="720"/>
        <w:jc w:val="both"/>
        <w:rPr>
          <w:i/>
        </w:rPr>
      </w:pPr>
      <w:r w:rsidRPr="00500878">
        <w:rPr>
          <w:szCs w:val="28"/>
        </w:rPr>
        <w:t xml:space="preserve">Остаток неисполненных предъявленных и поставленных на учет в комитете по финансам администрации муниципального образования </w:t>
      </w:r>
      <w:r w:rsidRPr="00500878">
        <w:rPr>
          <w:szCs w:val="28"/>
        </w:rPr>
        <w:br/>
        <w:t xml:space="preserve">«Город Саратов» судебных актов и </w:t>
      </w:r>
      <w:r w:rsidRPr="00700767">
        <w:rPr>
          <w:szCs w:val="28"/>
        </w:rPr>
        <w:t>решений налоговых органов</w:t>
      </w:r>
      <w:r w:rsidRPr="00500878">
        <w:rPr>
          <w:szCs w:val="28"/>
        </w:rPr>
        <w:t>, предусматривающих обращения взысканий на средства муниципальных бюджетных и автономных учреждений, по состоянию на 1 января 2024 года составил 732,3 тыс. руб.</w:t>
      </w:r>
    </w:p>
    <w:p w:rsidR="00E831AC" w:rsidRPr="00500878" w:rsidRDefault="00E831AC" w:rsidP="00E831AC">
      <w:pPr>
        <w:pStyle w:val="a9"/>
        <w:ind w:firstLine="709"/>
        <w:jc w:val="both"/>
        <w:rPr>
          <w:bCs/>
          <w:szCs w:val="28"/>
        </w:rPr>
      </w:pPr>
      <w:r w:rsidRPr="00500878">
        <w:rPr>
          <w:bCs/>
          <w:szCs w:val="28"/>
        </w:rPr>
        <w:t xml:space="preserve">За </w:t>
      </w:r>
      <w:r w:rsidRPr="00500878">
        <w:t>1 квартал 20</w:t>
      </w:r>
      <w:r w:rsidR="00B11553" w:rsidRPr="00500878">
        <w:t>24</w:t>
      </w:r>
      <w:r w:rsidRPr="00500878">
        <w:t xml:space="preserve"> года </w:t>
      </w:r>
      <w:r w:rsidRPr="00500878">
        <w:rPr>
          <w:bCs/>
          <w:szCs w:val="28"/>
        </w:rPr>
        <w:t xml:space="preserve">поступило и поставлено на учет исполнительных документов и </w:t>
      </w:r>
      <w:r w:rsidRPr="00500878">
        <w:rPr>
          <w:szCs w:val="28"/>
        </w:rPr>
        <w:t>решений налоговых органов</w:t>
      </w:r>
      <w:r w:rsidRPr="00500878">
        <w:rPr>
          <w:bCs/>
          <w:szCs w:val="28"/>
        </w:rPr>
        <w:t xml:space="preserve"> на </w:t>
      </w:r>
      <w:r w:rsidR="00B11553" w:rsidRPr="00500878">
        <w:rPr>
          <w:szCs w:val="28"/>
        </w:rPr>
        <w:t>сумму 3 492,3 тыс. руб.</w:t>
      </w:r>
    </w:p>
    <w:p w:rsidR="00E831AC" w:rsidRPr="00556696" w:rsidRDefault="00E831AC" w:rsidP="00B11553">
      <w:pPr>
        <w:pStyle w:val="a9"/>
        <w:ind w:firstLine="709"/>
        <w:jc w:val="both"/>
      </w:pPr>
      <w:r w:rsidRPr="00500878">
        <w:rPr>
          <w:bCs/>
          <w:szCs w:val="28"/>
        </w:rPr>
        <w:t xml:space="preserve">На исполнение требований исполнительных документов и </w:t>
      </w:r>
      <w:r w:rsidRPr="00500878">
        <w:rPr>
          <w:szCs w:val="28"/>
        </w:rPr>
        <w:t>решений налоговых органов</w:t>
      </w:r>
      <w:r w:rsidRPr="00500878">
        <w:rPr>
          <w:bCs/>
          <w:szCs w:val="28"/>
        </w:rPr>
        <w:t xml:space="preserve"> за </w:t>
      </w:r>
      <w:r w:rsidRPr="00500878">
        <w:t>1 квартал 202</w:t>
      </w:r>
      <w:r w:rsidR="00556696" w:rsidRPr="00500878">
        <w:t>4</w:t>
      </w:r>
      <w:r w:rsidRPr="00556696">
        <w:t xml:space="preserve"> года</w:t>
      </w:r>
      <w:r w:rsidRPr="00556696">
        <w:rPr>
          <w:bCs/>
          <w:szCs w:val="28"/>
        </w:rPr>
        <w:t xml:space="preserve"> направлено </w:t>
      </w:r>
      <w:r w:rsidR="00556696" w:rsidRPr="00556696">
        <w:rPr>
          <w:szCs w:val="28"/>
        </w:rPr>
        <w:t>2 494,3 тыс. руб.</w:t>
      </w:r>
      <w:r w:rsidRPr="00556696">
        <w:rPr>
          <w:bCs/>
          <w:szCs w:val="28"/>
        </w:rPr>
        <w:t xml:space="preserve">, </w:t>
      </w:r>
      <w:r w:rsidR="00556696" w:rsidRPr="00556696">
        <w:rPr>
          <w:szCs w:val="28"/>
        </w:rPr>
        <w:t>из них: 1 285,9 тыс. руб. за счет средств бюджета муниципального образования «Город Саратов», 1 208,4 тыс. руб. за счет средств учреждений.</w:t>
      </w:r>
    </w:p>
    <w:p w:rsidR="00C740DB" w:rsidRPr="00556696" w:rsidRDefault="00E831AC" w:rsidP="00E831AC">
      <w:pPr>
        <w:pStyle w:val="a9"/>
        <w:ind w:firstLine="709"/>
        <w:jc w:val="both"/>
        <w:rPr>
          <w:bCs/>
          <w:szCs w:val="28"/>
        </w:rPr>
      </w:pPr>
      <w:r w:rsidRPr="00556696">
        <w:t xml:space="preserve">Остаток неисполненных предъявленных и поставленных на учет в комитете по финансам </w:t>
      </w:r>
      <w:r w:rsidRPr="00556696">
        <w:rPr>
          <w:szCs w:val="28"/>
        </w:rPr>
        <w:t xml:space="preserve">администрации муниципального образования «Город Саратов» </w:t>
      </w:r>
      <w:r w:rsidRPr="00556696">
        <w:t xml:space="preserve">судебных актов и </w:t>
      </w:r>
      <w:r w:rsidRPr="00556696">
        <w:rPr>
          <w:szCs w:val="28"/>
        </w:rPr>
        <w:t>решений налоговых органов</w:t>
      </w:r>
      <w:r w:rsidRPr="00556696">
        <w:t>,</w:t>
      </w:r>
      <w:r w:rsidRPr="00556696">
        <w:rPr>
          <w:bCs/>
          <w:szCs w:val="28"/>
        </w:rPr>
        <w:t xml:space="preserve"> предусматривающих обращения взысканий на средства муниципальных бюджетных и автономных учреждений,</w:t>
      </w:r>
      <w:r w:rsidRPr="00556696">
        <w:t xml:space="preserve"> по состоянию </w:t>
      </w:r>
      <w:r w:rsidR="00556696" w:rsidRPr="00556696">
        <w:rPr>
          <w:szCs w:val="28"/>
        </w:rPr>
        <w:t>на 1 апреля 2024 года составил 1 730,3 тыс. руб.</w:t>
      </w:r>
    </w:p>
    <w:p w:rsidR="00CD37A7" w:rsidRPr="009D347A" w:rsidRDefault="003F592E" w:rsidP="00CD37A7">
      <w:pPr>
        <w:ind w:firstLine="709"/>
        <w:jc w:val="both"/>
        <w:rPr>
          <w:sz w:val="28"/>
          <w:szCs w:val="28"/>
          <w:highlight w:val="yellow"/>
        </w:rPr>
      </w:pPr>
      <w:r w:rsidRPr="001023B0">
        <w:rPr>
          <w:sz w:val="28"/>
          <w:szCs w:val="28"/>
        </w:rPr>
        <w:lastRenderedPageBreak/>
        <w:t>Общая сумма исковых требований, предусматривающих взыскание за счет средств бюджета муниципального образования «Город Саратов»</w:t>
      </w:r>
      <w:r>
        <w:rPr>
          <w:sz w:val="28"/>
          <w:szCs w:val="28"/>
        </w:rPr>
        <w:t>,</w:t>
      </w:r>
      <w:r w:rsidRPr="001023B0">
        <w:rPr>
          <w:sz w:val="28"/>
          <w:szCs w:val="28"/>
        </w:rPr>
        <w:t xml:space="preserve"> за </w:t>
      </w:r>
      <w:r w:rsidRPr="001023B0">
        <w:rPr>
          <w:sz w:val="28"/>
          <w:szCs w:val="28"/>
          <w:lang w:val="en-US"/>
        </w:rPr>
        <w:t>I</w:t>
      </w:r>
      <w:r w:rsidRPr="001023B0">
        <w:rPr>
          <w:sz w:val="28"/>
          <w:szCs w:val="28"/>
        </w:rPr>
        <w:t> квартал 2024 года по 554 заявлениям составила 484 023,</w:t>
      </w:r>
      <w:r w:rsidR="00443874">
        <w:rPr>
          <w:sz w:val="28"/>
          <w:szCs w:val="28"/>
        </w:rPr>
        <w:t>8</w:t>
      </w:r>
      <w:r w:rsidRPr="001023B0">
        <w:rPr>
          <w:sz w:val="28"/>
          <w:szCs w:val="28"/>
        </w:rPr>
        <w:t xml:space="preserve"> тыс. руб. (с учетом переходящих 356 дел 2023 года на сумму 349 493,</w:t>
      </w:r>
      <w:r w:rsidR="00443874">
        <w:rPr>
          <w:sz w:val="28"/>
          <w:szCs w:val="28"/>
        </w:rPr>
        <w:t>6</w:t>
      </w:r>
      <w:r w:rsidRPr="001023B0">
        <w:rPr>
          <w:sz w:val="28"/>
          <w:szCs w:val="28"/>
        </w:rPr>
        <w:t xml:space="preserve"> тыс. руб.).</w:t>
      </w:r>
    </w:p>
    <w:p w:rsidR="0082355F" w:rsidRPr="009D347A" w:rsidRDefault="003F592E" w:rsidP="00425105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 w:rsidRPr="001023B0">
        <w:rPr>
          <w:sz w:val="28"/>
          <w:szCs w:val="28"/>
        </w:rPr>
        <w:t>Судами было отказано в удовлетворении 70 исковых заявлений, связанных с взысканием за счет средств бюджета муниципального образования «Город Саратов» денежных средств, на общую сумму 49 606,4 тыс. руб.; вынесено решений о взыскании за счет средств бюджета муниципального образования «Город Саратов» по 161 заявлению на сумму 140 277,5 тыс. руб.</w:t>
      </w:r>
    </w:p>
    <w:p w:rsidR="00B21E26" w:rsidRPr="009D347A" w:rsidRDefault="003F592E" w:rsidP="00B21E26"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По состоянию н</w:t>
      </w:r>
      <w:r w:rsidRPr="001023B0">
        <w:rPr>
          <w:sz w:val="28"/>
          <w:szCs w:val="28"/>
        </w:rPr>
        <w:t xml:space="preserve">а </w:t>
      </w:r>
      <w:r>
        <w:rPr>
          <w:sz w:val="28"/>
          <w:szCs w:val="28"/>
        </w:rPr>
        <w:t>0</w:t>
      </w:r>
      <w:r w:rsidRPr="001023B0">
        <w:rPr>
          <w:sz w:val="28"/>
          <w:szCs w:val="28"/>
        </w:rPr>
        <w:t>1.0</w:t>
      </w:r>
      <w:r>
        <w:rPr>
          <w:sz w:val="28"/>
          <w:szCs w:val="28"/>
        </w:rPr>
        <w:t>4</w:t>
      </w:r>
      <w:r w:rsidRPr="001023B0">
        <w:rPr>
          <w:sz w:val="28"/>
          <w:szCs w:val="28"/>
        </w:rPr>
        <w:t>.2024 на рассмотрении в судах находилось 323 исковых заявления о взыскании за счет средств бюджета муниципального образования «Город Саратов» денежных средств на общую сумму 294 139,</w:t>
      </w:r>
      <w:r w:rsidR="00443874">
        <w:rPr>
          <w:sz w:val="28"/>
          <w:szCs w:val="28"/>
        </w:rPr>
        <w:t>9</w:t>
      </w:r>
      <w:r w:rsidRPr="001023B0">
        <w:rPr>
          <w:sz w:val="28"/>
          <w:szCs w:val="28"/>
        </w:rPr>
        <w:t> тыс. руб.</w:t>
      </w:r>
    </w:p>
    <w:p w:rsidR="00425105" w:rsidRPr="009D347A" w:rsidRDefault="00425105" w:rsidP="0042510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highlight w:val="yellow"/>
        </w:rPr>
      </w:pPr>
    </w:p>
    <w:p w:rsidR="005658D6" w:rsidRPr="009D347A" w:rsidRDefault="005658D6" w:rsidP="00425105">
      <w:pPr>
        <w:autoSpaceDE w:val="0"/>
        <w:autoSpaceDN w:val="0"/>
        <w:adjustRightInd w:val="0"/>
        <w:ind w:firstLine="709"/>
        <w:jc w:val="both"/>
        <w:rPr>
          <w:color w:val="000000"/>
          <w:highlight w:val="yellow"/>
        </w:rPr>
      </w:pPr>
    </w:p>
    <w:p w:rsidR="00522290" w:rsidRPr="000E670D" w:rsidRDefault="008B20B4" w:rsidP="00522290">
      <w:pPr>
        <w:jc w:val="both"/>
        <w:rPr>
          <w:sz w:val="28"/>
          <w:szCs w:val="28"/>
        </w:rPr>
      </w:pPr>
      <w:r w:rsidRPr="000E670D">
        <w:rPr>
          <w:sz w:val="28"/>
          <w:szCs w:val="28"/>
        </w:rPr>
        <w:t>П</w:t>
      </w:r>
      <w:r w:rsidR="00522290" w:rsidRPr="000E670D">
        <w:rPr>
          <w:sz w:val="28"/>
          <w:szCs w:val="28"/>
        </w:rPr>
        <w:t>редседател</w:t>
      </w:r>
      <w:r w:rsidRPr="000E670D">
        <w:rPr>
          <w:sz w:val="28"/>
          <w:szCs w:val="28"/>
        </w:rPr>
        <w:t>ь</w:t>
      </w:r>
      <w:r w:rsidR="00522290" w:rsidRPr="000E670D">
        <w:rPr>
          <w:sz w:val="28"/>
          <w:szCs w:val="28"/>
        </w:rPr>
        <w:t xml:space="preserve"> комитета по финансам </w:t>
      </w:r>
    </w:p>
    <w:p w:rsidR="00522290" w:rsidRPr="000E670D" w:rsidRDefault="00522290" w:rsidP="00522290">
      <w:pPr>
        <w:jc w:val="both"/>
        <w:rPr>
          <w:sz w:val="28"/>
          <w:szCs w:val="28"/>
        </w:rPr>
      </w:pPr>
      <w:r w:rsidRPr="000E670D">
        <w:rPr>
          <w:sz w:val="28"/>
          <w:szCs w:val="28"/>
        </w:rPr>
        <w:t xml:space="preserve">администрации муниципального образования </w:t>
      </w:r>
    </w:p>
    <w:p w:rsidR="009F6C2E" w:rsidRPr="00B32F56" w:rsidRDefault="00522290" w:rsidP="00B32F56">
      <w:pPr>
        <w:jc w:val="both"/>
        <w:rPr>
          <w:sz w:val="28"/>
          <w:szCs w:val="28"/>
        </w:rPr>
      </w:pPr>
      <w:r w:rsidRPr="000E670D">
        <w:rPr>
          <w:sz w:val="28"/>
          <w:szCs w:val="28"/>
        </w:rPr>
        <w:t>«Город Саратов»</w:t>
      </w:r>
      <w:r w:rsidRPr="000E670D">
        <w:rPr>
          <w:sz w:val="28"/>
          <w:szCs w:val="28"/>
        </w:rPr>
        <w:tab/>
      </w:r>
      <w:r w:rsidRPr="000E670D">
        <w:rPr>
          <w:sz w:val="28"/>
          <w:szCs w:val="28"/>
        </w:rPr>
        <w:tab/>
      </w:r>
      <w:r w:rsidRPr="000E670D">
        <w:rPr>
          <w:sz w:val="28"/>
          <w:szCs w:val="28"/>
        </w:rPr>
        <w:tab/>
      </w:r>
      <w:r w:rsidRPr="000E670D">
        <w:rPr>
          <w:sz w:val="28"/>
          <w:szCs w:val="28"/>
        </w:rPr>
        <w:tab/>
      </w:r>
      <w:r w:rsidRPr="000E670D">
        <w:rPr>
          <w:sz w:val="28"/>
          <w:szCs w:val="28"/>
        </w:rPr>
        <w:tab/>
      </w:r>
      <w:r w:rsidRPr="000E670D">
        <w:rPr>
          <w:sz w:val="28"/>
          <w:szCs w:val="28"/>
        </w:rPr>
        <w:tab/>
      </w:r>
      <w:r w:rsidRPr="000E670D">
        <w:rPr>
          <w:sz w:val="28"/>
          <w:szCs w:val="28"/>
        </w:rPr>
        <w:tab/>
      </w:r>
      <w:r w:rsidRPr="000E670D">
        <w:rPr>
          <w:sz w:val="28"/>
          <w:szCs w:val="28"/>
        </w:rPr>
        <w:tab/>
        <w:t xml:space="preserve">       А.С. Струко</w:t>
      </w:r>
      <w:r w:rsidR="00B32F56" w:rsidRPr="000E670D">
        <w:rPr>
          <w:sz w:val="28"/>
          <w:szCs w:val="28"/>
        </w:rPr>
        <w:t>в</w:t>
      </w:r>
    </w:p>
    <w:sectPr w:rsidR="009F6C2E" w:rsidRPr="00B32F56" w:rsidSect="00F6336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850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FEE" w:rsidRDefault="00152FEE">
      <w:r>
        <w:separator/>
      </w:r>
    </w:p>
  </w:endnote>
  <w:endnote w:type="continuationSeparator" w:id="1">
    <w:p w:rsidR="00152FEE" w:rsidRDefault="00152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413" w:rsidRDefault="002E750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741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7413">
      <w:rPr>
        <w:rStyle w:val="a6"/>
        <w:noProof/>
      </w:rPr>
      <w:t>14</w:t>
    </w:r>
    <w:r>
      <w:rPr>
        <w:rStyle w:val="a6"/>
      </w:rPr>
      <w:fldChar w:fldCharType="end"/>
    </w:r>
  </w:p>
  <w:p w:rsidR="00437413" w:rsidRDefault="0043741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413" w:rsidRDefault="00437413">
    <w:pPr>
      <w:pStyle w:val="a5"/>
      <w:framePr w:wrap="around" w:vAnchor="text" w:hAnchor="margin" w:xAlign="center" w:y="1"/>
      <w:rPr>
        <w:rStyle w:val="a6"/>
        <w:lang w:val="en-US"/>
      </w:rPr>
    </w:pPr>
  </w:p>
  <w:p w:rsidR="00437413" w:rsidRDefault="00437413">
    <w:pPr>
      <w:pStyle w:val="a5"/>
      <w:framePr w:wrap="around" w:vAnchor="text" w:hAnchor="margin" w:xAlign="center" w:y="1"/>
      <w:rPr>
        <w:rStyle w:val="a6"/>
        <w:lang w:val="en-US"/>
      </w:rPr>
    </w:pPr>
  </w:p>
  <w:p w:rsidR="00437413" w:rsidRDefault="0043741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FEE" w:rsidRDefault="00152FEE">
      <w:r>
        <w:separator/>
      </w:r>
    </w:p>
  </w:footnote>
  <w:footnote w:type="continuationSeparator" w:id="1">
    <w:p w:rsidR="00152FEE" w:rsidRDefault="00152F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413" w:rsidRDefault="002E750D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741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7413">
      <w:rPr>
        <w:rStyle w:val="a6"/>
        <w:noProof/>
      </w:rPr>
      <w:t>14</w:t>
    </w:r>
    <w:r>
      <w:rPr>
        <w:rStyle w:val="a6"/>
      </w:rPr>
      <w:fldChar w:fldCharType="end"/>
    </w:r>
  </w:p>
  <w:p w:rsidR="00437413" w:rsidRDefault="0043741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9551"/>
      <w:docPartObj>
        <w:docPartGallery w:val="Page Numbers (Top of Page)"/>
        <w:docPartUnique/>
      </w:docPartObj>
    </w:sdtPr>
    <w:sdtContent>
      <w:p w:rsidR="00437413" w:rsidRDefault="002E750D">
        <w:pPr>
          <w:pStyle w:val="a7"/>
          <w:jc w:val="right"/>
        </w:pPr>
        <w:fldSimple w:instr=" PAGE   \* MERGEFORMAT ">
          <w:r w:rsidR="00A26334">
            <w:rPr>
              <w:noProof/>
            </w:rPr>
            <w:t>7</w:t>
          </w:r>
        </w:fldSimple>
      </w:p>
    </w:sdtContent>
  </w:sdt>
  <w:p w:rsidR="00437413" w:rsidRDefault="0043741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D3C"/>
    <w:rsid w:val="00000341"/>
    <w:rsid w:val="00000373"/>
    <w:rsid w:val="00000ADC"/>
    <w:rsid w:val="0000112F"/>
    <w:rsid w:val="00002E5C"/>
    <w:rsid w:val="00003443"/>
    <w:rsid w:val="00004504"/>
    <w:rsid w:val="00004C2D"/>
    <w:rsid w:val="00005B33"/>
    <w:rsid w:val="000063FE"/>
    <w:rsid w:val="00006697"/>
    <w:rsid w:val="00006751"/>
    <w:rsid w:val="00006B1B"/>
    <w:rsid w:val="00007A11"/>
    <w:rsid w:val="00007EEF"/>
    <w:rsid w:val="00010124"/>
    <w:rsid w:val="00011E13"/>
    <w:rsid w:val="000126E4"/>
    <w:rsid w:val="000136B5"/>
    <w:rsid w:val="0001440E"/>
    <w:rsid w:val="000150A7"/>
    <w:rsid w:val="000158F6"/>
    <w:rsid w:val="00015B28"/>
    <w:rsid w:val="00015C6C"/>
    <w:rsid w:val="00015F37"/>
    <w:rsid w:val="0001634E"/>
    <w:rsid w:val="0002012E"/>
    <w:rsid w:val="00021060"/>
    <w:rsid w:val="0002125C"/>
    <w:rsid w:val="0002257A"/>
    <w:rsid w:val="00022CE7"/>
    <w:rsid w:val="000233BC"/>
    <w:rsid w:val="00025537"/>
    <w:rsid w:val="000264B8"/>
    <w:rsid w:val="00026DEE"/>
    <w:rsid w:val="000279E9"/>
    <w:rsid w:val="00027B6E"/>
    <w:rsid w:val="00030162"/>
    <w:rsid w:val="00030266"/>
    <w:rsid w:val="00031A3C"/>
    <w:rsid w:val="00031EC0"/>
    <w:rsid w:val="000342B8"/>
    <w:rsid w:val="000405BB"/>
    <w:rsid w:val="00040AA1"/>
    <w:rsid w:val="000412DC"/>
    <w:rsid w:val="000416AE"/>
    <w:rsid w:val="0004256B"/>
    <w:rsid w:val="00042A10"/>
    <w:rsid w:val="00043613"/>
    <w:rsid w:val="00044745"/>
    <w:rsid w:val="000459C8"/>
    <w:rsid w:val="00045D0B"/>
    <w:rsid w:val="000461D9"/>
    <w:rsid w:val="00046BED"/>
    <w:rsid w:val="00047ED7"/>
    <w:rsid w:val="0005059C"/>
    <w:rsid w:val="00050A30"/>
    <w:rsid w:val="000516BB"/>
    <w:rsid w:val="00052172"/>
    <w:rsid w:val="000538B7"/>
    <w:rsid w:val="00053C6E"/>
    <w:rsid w:val="000544D9"/>
    <w:rsid w:val="00054A91"/>
    <w:rsid w:val="00056B5B"/>
    <w:rsid w:val="000573BB"/>
    <w:rsid w:val="00057569"/>
    <w:rsid w:val="00057B09"/>
    <w:rsid w:val="00057CEA"/>
    <w:rsid w:val="00060704"/>
    <w:rsid w:val="00061A14"/>
    <w:rsid w:val="00061A47"/>
    <w:rsid w:val="00061E08"/>
    <w:rsid w:val="0006223F"/>
    <w:rsid w:val="000635D2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1"/>
    <w:rsid w:val="000714DA"/>
    <w:rsid w:val="00071A8D"/>
    <w:rsid w:val="00071C00"/>
    <w:rsid w:val="00071FBE"/>
    <w:rsid w:val="0007331F"/>
    <w:rsid w:val="00074913"/>
    <w:rsid w:val="00076563"/>
    <w:rsid w:val="000775E6"/>
    <w:rsid w:val="00080075"/>
    <w:rsid w:val="00080B06"/>
    <w:rsid w:val="00082308"/>
    <w:rsid w:val="00082698"/>
    <w:rsid w:val="00083811"/>
    <w:rsid w:val="000839AB"/>
    <w:rsid w:val="00083A03"/>
    <w:rsid w:val="00083B9A"/>
    <w:rsid w:val="00083C0E"/>
    <w:rsid w:val="0008405F"/>
    <w:rsid w:val="00085108"/>
    <w:rsid w:val="000851C3"/>
    <w:rsid w:val="00085A53"/>
    <w:rsid w:val="00085E61"/>
    <w:rsid w:val="0008621F"/>
    <w:rsid w:val="00086299"/>
    <w:rsid w:val="000870F8"/>
    <w:rsid w:val="000879AF"/>
    <w:rsid w:val="000918EC"/>
    <w:rsid w:val="00091952"/>
    <w:rsid w:val="00091BAB"/>
    <w:rsid w:val="00091D9F"/>
    <w:rsid w:val="00092B3C"/>
    <w:rsid w:val="00092DB2"/>
    <w:rsid w:val="00092FDE"/>
    <w:rsid w:val="00094B92"/>
    <w:rsid w:val="00094BD1"/>
    <w:rsid w:val="00096FA4"/>
    <w:rsid w:val="000A0A5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16D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61F5"/>
    <w:rsid w:val="000B6733"/>
    <w:rsid w:val="000B6B79"/>
    <w:rsid w:val="000C095D"/>
    <w:rsid w:val="000C0C88"/>
    <w:rsid w:val="000C0EA0"/>
    <w:rsid w:val="000C1111"/>
    <w:rsid w:val="000C1F10"/>
    <w:rsid w:val="000C24FF"/>
    <w:rsid w:val="000C26C6"/>
    <w:rsid w:val="000C2B22"/>
    <w:rsid w:val="000C2B49"/>
    <w:rsid w:val="000C2BFD"/>
    <w:rsid w:val="000C2E48"/>
    <w:rsid w:val="000C4A1F"/>
    <w:rsid w:val="000C5687"/>
    <w:rsid w:val="000C56A5"/>
    <w:rsid w:val="000C6397"/>
    <w:rsid w:val="000C6DB9"/>
    <w:rsid w:val="000C717A"/>
    <w:rsid w:val="000C751E"/>
    <w:rsid w:val="000C7852"/>
    <w:rsid w:val="000C7BAC"/>
    <w:rsid w:val="000D009D"/>
    <w:rsid w:val="000D0568"/>
    <w:rsid w:val="000D0BD9"/>
    <w:rsid w:val="000D1F92"/>
    <w:rsid w:val="000D2DCD"/>
    <w:rsid w:val="000D311A"/>
    <w:rsid w:val="000D36CC"/>
    <w:rsid w:val="000D3FC2"/>
    <w:rsid w:val="000D4588"/>
    <w:rsid w:val="000D465C"/>
    <w:rsid w:val="000D4EB6"/>
    <w:rsid w:val="000D50C9"/>
    <w:rsid w:val="000D7E89"/>
    <w:rsid w:val="000E1AC1"/>
    <w:rsid w:val="000E2102"/>
    <w:rsid w:val="000E33D9"/>
    <w:rsid w:val="000E36C6"/>
    <w:rsid w:val="000E3DB3"/>
    <w:rsid w:val="000E3FBC"/>
    <w:rsid w:val="000E64A2"/>
    <w:rsid w:val="000E670D"/>
    <w:rsid w:val="000E6899"/>
    <w:rsid w:val="000E6936"/>
    <w:rsid w:val="000E6D3C"/>
    <w:rsid w:val="000E715C"/>
    <w:rsid w:val="000F060F"/>
    <w:rsid w:val="000F07EA"/>
    <w:rsid w:val="000F134D"/>
    <w:rsid w:val="000F14C0"/>
    <w:rsid w:val="000F16C7"/>
    <w:rsid w:val="000F1C01"/>
    <w:rsid w:val="000F320E"/>
    <w:rsid w:val="000F3AB3"/>
    <w:rsid w:val="000F58CE"/>
    <w:rsid w:val="000F5949"/>
    <w:rsid w:val="000F6039"/>
    <w:rsid w:val="000F7AA1"/>
    <w:rsid w:val="00100133"/>
    <w:rsid w:val="001007EA"/>
    <w:rsid w:val="00100A0F"/>
    <w:rsid w:val="0010100E"/>
    <w:rsid w:val="0010186D"/>
    <w:rsid w:val="00102821"/>
    <w:rsid w:val="0010324C"/>
    <w:rsid w:val="0010346B"/>
    <w:rsid w:val="001034CA"/>
    <w:rsid w:val="001036A9"/>
    <w:rsid w:val="0010400A"/>
    <w:rsid w:val="00104513"/>
    <w:rsid w:val="00105490"/>
    <w:rsid w:val="00105C53"/>
    <w:rsid w:val="00105E30"/>
    <w:rsid w:val="001063F2"/>
    <w:rsid w:val="00111645"/>
    <w:rsid w:val="001117A4"/>
    <w:rsid w:val="001123DE"/>
    <w:rsid w:val="001125BF"/>
    <w:rsid w:val="00113315"/>
    <w:rsid w:val="0011569C"/>
    <w:rsid w:val="001158A7"/>
    <w:rsid w:val="001158C6"/>
    <w:rsid w:val="00116F50"/>
    <w:rsid w:val="00117310"/>
    <w:rsid w:val="00120F8C"/>
    <w:rsid w:val="0012114D"/>
    <w:rsid w:val="001221A3"/>
    <w:rsid w:val="00122701"/>
    <w:rsid w:val="00122945"/>
    <w:rsid w:val="00122B8F"/>
    <w:rsid w:val="00122F69"/>
    <w:rsid w:val="00123ABF"/>
    <w:rsid w:val="0012434B"/>
    <w:rsid w:val="00124CC3"/>
    <w:rsid w:val="00125BE0"/>
    <w:rsid w:val="0012607F"/>
    <w:rsid w:val="00126642"/>
    <w:rsid w:val="00126A33"/>
    <w:rsid w:val="00127D66"/>
    <w:rsid w:val="00130C8A"/>
    <w:rsid w:val="00132628"/>
    <w:rsid w:val="00132664"/>
    <w:rsid w:val="00132E14"/>
    <w:rsid w:val="00133842"/>
    <w:rsid w:val="00133D6F"/>
    <w:rsid w:val="00135537"/>
    <w:rsid w:val="00135580"/>
    <w:rsid w:val="001373ED"/>
    <w:rsid w:val="001376D3"/>
    <w:rsid w:val="00140337"/>
    <w:rsid w:val="00141354"/>
    <w:rsid w:val="00141DFF"/>
    <w:rsid w:val="00142B60"/>
    <w:rsid w:val="00143B85"/>
    <w:rsid w:val="00144897"/>
    <w:rsid w:val="00144EE4"/>
    <w:rsid w:val="0014537C"/>
    <w:rsid w:val="001456FE"/>
    <w:rsid w:val="001457E2"/>
    <w:rsid w:val="00147E7E"/>
    <w:rsid w:val="00150536"/>
    <w:rsid w:val="00150971"/>
    <w:rsid w:val="00151C9C"/>
    <w:rsid w:val="00152496"/>
    <w:rsid w:val="00152838"/>
    <w:rsid w:val="00152922"/>
    <w:rsid w:val="00152C19"/>
    <w:rsid w:val="00152FEE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1CA5"/>
    <w:rsid w:val="00162F90"/>
    <w:rsid w:val="00163F86"/>
    <w:rsid w:val="0016421F"/>
    <w:rsid w:val="00164949"/>
    <w:rsid w:val="00164BAA"/>
    <w:rsid w:val="00164D41"/>
    <w:rsid w:val="00165B00"/>
    <w:rsid w:val="00165CCC"/>
    <w:rsid w:val="00166A3A"/>
    <w:rsid w:val="00167CC9"/>
    <w:rsid w:val="00170B4E"/>
    <w:rsid w:val="00170C7C"/>
    <w:rsid w:val="0017255D"/>
    <w:rsid w:val="001725F3"/>
    <w:rsid w:val="00172738"/>
    <w:rsid w:val="001727FB"/>
    <w:rsid w:val="001728E2"/>
    <w:rsid w:val="00175059"/>
    <w:rsid w:val="001751FF"/>
    <w:rsid w:val="00175A75"/>
    <w:rsid w:val="0017716A"/>
    <w:rsid w:val="00177311"/>
    <w:rsid w:val="001777CE"/>
    <w:rsid w:val="00182569"/>
    <w:rsid w:val="001833D2"/>
    <w:rsid w:val="001833EE"/>
    <w:rsid w:val="001838A1"/>
    <w:rsid w:val="00183B28"/>
    <w:rsid w:val="001846E5"/>
    <w:rsid w:val="00184997"/>
    <w:rsid w:val="0018501B"/>
    <w:rsid w:val="001853C9"/>
    <w:rsid w:val="001860E4"/>
    <w:rsid w:val="00186423"/>
    <w:rsid w:val="00186858"/>
    <w:rsid w:val="00187B80"/>
    <w:rsid w:val="001906C7"/>
    <w:rsid w:val="0019088B"/>
    <w:rsid w:val="00190924"/>
    <w:rsid w:val="00191211"/>
    <w:rsid w:val="00192E9D"/>
    <w:rsid w:val="00193EE5"/>
    <w:rsid w:val="0019489C"/>
    <w:rsid w:val="00194BBE"/>
    <w:rsid w:val="00195153"/>
    <w:rsid w:val="00195561"/>
    <w:rsid w:val="00195961"/>
    <w:rsid w:val="00196F15"/>
    <w:rsid w:val="001A08C8"/>
    <w:rsid w:val="001A0CF8"/>
    <w:rsid w:val="001A1252"/>
    <w:rsid w:val="001A31C2"/>
    <w:rsid w:val="001A380B"/>
    <w:rsid w:val="001A3A3F"/>
    <w:rsid w:val="001A4A2F"/>
    <w:rsid w:val="001A4D54"/>
    <w:rsid w:val="001A4DBA"/>
    <w:rsid w:val="001A5445"/>
    <w:rsid w:val="001A5585"/>
    <w:rsid w:val="001A68F5"/>
    <w:rsid w:val="001A75E0"/>
    <w:rsid w:val="001A7804"/>
    <w:rsid w:val="001A7C24"/>
    <w:rsid w:val="001B0C3F"/>
    <w:rsid w:val="001B0E78"/>
    <w:rsid w:val="001B23E2"/>
    <w:rsid w:val="001B257D"/>
    <w:rsid w:val="001B2B9E"/>
    <w:rsid w:val="001B2D4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D21"/>
    <w:rsid w:val="001B7E18"/>
    <w:rsid w:val="001C022C"/>
    <w:rsid w:val="001C03B7"/>
    <w:rsid w:val="001C065A"/>
    <w:rsid w:val="001C1133"/>
    <w:rsid w:val="001C485A"/>
    <w:rsid w:val="001C4EAD"/>
    <w:rsid w:val="001C4F3E"/>
    <w:rsid w:val="001C5ADE"/>
    <w:rsid w:val="001C6075"/>
    <w:rsid w:val="001C7891"/>
    <w:rsid w:val="001C7F6B"/>
    <w:rsid w:val="001D00B4"/>
    <w:rsid w:val="001D04C9"/>
    <w:rsid w:val="001D0A3B"/>
    <w:rsid w:val="001D127B"/>
    <w:rsid w:val="001D1BE6"/>
    <w:rsid w:val="001D2583"/>
    <w:rsid w:val="001D39F4"/>
    <w:rsid w:val="001D3B2E"/>
    <w:rsid w:val="001D3D8A"/>
    <w:rsid w:val="001D3DDC"/>
    <w:rsid w:val="001D3E40"/>
    <w:rsid w:val="001D454B"/>
    <w:rsid w:val="001D4979"/>
    <w:rsid w:val="001D4EE5"/>
    <w:rsid w:val="001D5027"/>
    <w:rsid w:val="001D5582"/>
    <w:rsid w:val="001D5CBF"/>
    <w:rsid w:val="001D5F52"/>
    <w:rsid w:val="001D68E7"/>
    <w:rsid w:val="001D7913"/>
    <w:rsid w:val="001E0309"/>
    <w:rsid w:val="001E069C"/>
    <w:rsid w:val="001E13B6"/>
    <w:rsid w:val="001E19BA"/>
    <w:rsid w:val="001E2C47"/>
    <w:rsid w:val="001E2EE2"/>
    <w:rsid w:val="001E3C1A"/>
    <w:rsid w:val="001E3E40"/>
    <w:rsid w:val="001E4C31"/>
    <w:rsid w:val="001E6469"/>
    <w:rsid w:val="001E6609"/>
    <w:rsid w:val="001E6EAE"/>
    <w:rsid w:val="001E7169"/>
    <w:rsid w:val="001E7257"/>
    <w:rsid w:val="001F0F85"/>
    <w:rsid w:val="001F1001"/>
    <w:rsid w:val="001F2187"/>
    <w:rsid w:val="001F332D"/>
    <w:rsid w:val="001F47A1"/>
    <w:rsid w:val="001F4FCB"/>
    <w:rsid w:val="001F5A31"/>
    <w:rsid w:val="001F615D"/>
    <w:rsid w:val="001F6AD7"/>
    <w:rsid w:val="001F6F6F"/>
    <w:rsid w:val="001F790B"/>
    <w:rsid w:val="001F7DEE"/>
    <w:rsid w:val="00201252"/>
    <w:rsid w:val="00201382"/>
    <w:rsid w:val="00202269"/>
    <w:rsid w:val="00202535"/>
    <w:rsid w:val="002025F4"/>
    <w:rsid w:val="00202F59"/>
    <w:rsid w:val="002030D5"/>
    <w:rsid w:val="002041F2"/>
    <w:rsid w:val="00205403"/>
    <w:rsid w:val="00205A26"/>
    <w:rsid w:val="00206B50"/>
    <w:rsid w:val="0020742C"/>
    <w:rsid w:val="0020794D"/>
    <w:rsid w:val="002104B9"/>
    <w:rsid w:val="00211D74"/>
    <w:rsid w:val="00212301"/>
    <w:rsid w:val="002125AD"/>
    <w:rsid w:val="00213AD8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366D"/>
    <w:rsid w:val="00225061"/>
    <w:rsid w:val="002251E9"/>
    <w:rsid w:val="00225234"/>
    <w:rsid w:val="00225439"/>
    <w:rsid w:val="002257C3"/>
    <w:rsid w:val="00225834"/>
    <w:rsid w:val="00225ADE"/>
    <w:rsid w:val="002260A0"/>
    <w:rsid w:val="00230EED"/>
    <w:rsid w:val="00232A09"/>
    <w:rsid w:val="00232ACE"/>
    <w:rsid w:val="00232F5D"/>
    <w:rsid w:val="0023317D"/>
    <w:rsid w:val="00233BE7"/>
    <w:rsid w:val="00234A01"/>
    <w:rsid w:val="00234C97"/>
    <w:rsid w:val="00235245"/>
    <w:rsid w:val="002369AE"/>
    <w:rsid w:val="0023756B"/>
    <w:rsid w:val="0024089A"/>
    <w:rsid w:val="002416E7"/>
    <w:rsid w:val="00241805"/>
    <w:rsid w:val="00242276"/>
    <w:rsid w:val="002422B7"/>
    <w:rsid w:val="00243205"/>
    <w:rsid w:val="0024361B"/>
    <w:rsid w:val="00243C69"/>
    <w:rsid w:val="0024407F"/>
    <w:rsid w:val="00244F47"/>
    <w:rsid w:val="0024568F"/>
    <w:rsid w:val="00250EE8"/>
    <w:rsid w:val="002511C9"/>
    <w:rsid w:val="00251DC0"/>
    <w:rsid w:val="0025261B"/>
    <w:rsid w:val="002528AF"/>
    <w:rsid w:val="00252C18"/>
    <w:rsid w:val="00254171"/>
    <w:rsid w:val="0025485F"/>
    <w:rsid w:val="00255822"/>
    <w:rsid w:val="00255C73"/>
    <w:rsid w:val="002560AB"/>
    <w:rsid w:val="00256DAE"/>
    <w:rsid w:val="00257085"/>
    <w:rsid w:val="00257A69"/>
    <w:rsid w:val="00257D53"/>
    <w:rsid w:val="00260B0E"/>
    <w:rsid w:val="0026151E"/>
    <w:rsid w:val="00261C80"/>
    <w:rsid w:val="00262288"/>
    <w:rsid w:val="00262A88"/>
    <w:rsid w:val="002634AB"/>
    <w:rsid w:val="00263AAB"/>
    <w:rsid w:val="002642A6"/>
    <w:rsid w:val="002643E0"/>
    <w:rsid w:val="002647F9"/>
    <w:rsid w:val="00264C17"/>
    <w:rsid w:val="0026557C"/>
    <w:rsid w:val="00265B22"/>
    <w:rsid w:val="00266BC1"/>
    <w:rsid w:val="00266E14"/>
    <w:rsid w:val="002670D6"/>
    <w:rsid w:val="002679ED"/>
    <w:rsid w:val="00270B14"/>
    <w:rsid w:val="002710E8"/>
    <w:rsid w:val="002710FD"/>
    <w:rsid w:val="00272DE8"/>
    <w:rsid w:val="00273C74"/>
    <w:rsid w:val="002740D0"/>
    <w:rsid w:val="0027467F"/>
    <w:rsid w:val="00276C17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87812"/>
    <w:rsid w:val="00290B5D"/>
    <w:rsid w:val="00290D63"/>
    <w:rsid w:val="0029232D"/>
    <w:rsid w:val="00294602"/>
    <w:rsid w:val="00294B38"/>
    <w:rsid w:val="00294E74"/>
    <w:rsid w:val="00295943"/>
    <w:rsid w:val="00296066"/>
    <w:rsid w:val="002975AD"/>
    <w:rsid w:val="002979DC"/>
    <w:rsid w:val="002A0547"/>
    <w:rsid w:val="002A09EB"/>
    <w:rsid w:val="002A0E08"/>
    <w:rsid w:val="002A1096"/>
    <w:rsid w:val="002A1458"/>
    <w:rsid w:val="002A15CE"/>
    <w:rsid w:val="002A235C"/>
    <w:rsid w:val="002A25C3"/>
    <w:rsid w:val="002A3AD1"/>
    <w:rsid w:val="002A4939"/>
    <w:rsid w:val="002A4B51"/>
    <w:rsid w:val="002B0561"/>
    <w:rsid w:val="002B0AB3"/>
    <w:rsid w:val="002B0B47"/>
    <w:rsid w:val="002B1172"/>
    <w:rsid w:val="002B1195"/>
    <w:rsid w:val="002B14BF"/>
    <w:rsid w:val="002B1B42"/>
    <w:rsid w:val="002B2D53"/>
    <w:rsid w:val="002B3822"/>
    <w:rsid w:val="002B467C"/>
    <w:rsid w:val="002B5BE2"/>
    <w:rsid w:val="002B5DFA"/>
    <w:rsid w:val="002B6035"/>
    <w:rsid w:val="002B67F1"/>
    <w:rsid w:val="002B7015"/>
    <w:rsid w:val="002B7581"/>
    <w:rsid w:val="002B7780"/>
    <w:rsid w:val="002B7792"/>
    <w:rsid w:val="002C167A"/>
    <w:rsid w:val="002C20A5"/>
    <w:rsid w:val="002C3008"/>
    <w:rsid w:val="002C3B6D"/>
    <w:rsid w:val="002C5E31"/>
    <w:rsid w:val="002C6BDB"/>
    <w:rsid w:val="002C713B"/>
    <w:rsid w:val="002C7472"/>
    <w:rsid w:val="002C771C"/>
    <w:rsid w:val="002C7BE6"/>
    <w:rsid w:val="002D0212"/>
    <w:rsid w:val="002D0ADC"/>
    <w:rsid w:val="002D0BA6"/>
    <w:rsid w:val="002D0C93"/>
    <w:rsid w:val="002D10CA"/>
    <w:rsid w:val="002D1364"/>
    <w:rsid w:val="002D149B"/>
    <w:rsid w:val="002D1555"/>
    <w:rsid w:val="002D1679"/>
    <w:rsid w:val="002D1DB8"/>
    <w:rsid w:val="002D2598"/>
    <w:rsid w:val="002D2FBA"/>
    <w:rsid w:val="002D349B"/>
    <w:rsid w:val="002D3C36"/>
    <w:rsid w:val="002D3C5E"/>
    <w:rsid w:val="002D5CF0"/>
    <w:rsid w:val="002D5D1B"/>
    <w:rsid w:val="002D6A5B"/>
    <w:rsid w:val="002D6A74"/>
    <w:rsid w:val="002D6E9B"/>
    <w:rsid w:val="002D715D"/>
    <w:rsid w:val="002D76B9"/>
    <w:rsid w:val="002E0334"/>
    <w:rsid w:val="002E1166"/>
    <w:rsid w:val="002E14FA"/>
    <w:rsid w:val="002E3690"/>
    <w:rsid w:val="002E3CE3"/>
    <w:rsid w:val="002E4410"/>
    <w:rsid w:val="002E47A2"/>
    <w:rsid w:val="002E4C8C"/>
    <w:rsid w:val="002E4EBB"/>
    <w:rsid w:val="002E5F5E"/>
    <w:rsid w:val="002E6007"/>
    <w:rsid w:val="002E6CBD"/>
    <w:rsid w:val="002E6F1E"/>
    <w:rsid w:val="002E6F88"/>
    <w:rsid w:val="002E750D"/>
    <w:rsid w:val="002F0157"/>
    <w:rsid w:val="002F1AB2"/>
    <w:rsid w:val="002F29CD"/>
    <w:rsid w:val="002F29CF"/>
    <w:rsid w:val="002F2B5E"/>
    <w:rsid w:val="002F304C"/>
    <w:rsid w:val="002F34C2"/>
    <w:rsid w:val="002F3984"/>
    <w:rsid w:val="002F41FB"/>
    <w:rsid w:val="002F4F32"/>
    <w:rsid w:val="002F4F45"/>
    <w:rsid w:val="002F5AAF"/>
    <w:rsid w:val="002F70D8"/>
    <w:rsid w:val="00300F11"/>
    <w:rsid w:val="00301C7B"/>
    <w:rsid w:val="0030283F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2364"/>
    <w:rsid w:val="0031311D"/>
    <w:rsid w:val="003139AA"/>
    <w:rsid w:val="00314296"/>
    <w:rsid w:val="00315219"/>
    <w:rsid w:val="00315276"/>
    <w:rsid w:val="00316020"/>
    <w:rsid w:val="0031619B"/>
    <w:rsid w:val="003163A4"/>
    <w:rsid w:val="00316B0A"/>
    <w:rsid w:val="0032017C"/>
    <w:rsid w:val="003202B3"/>
    <w:rsid w:val="003202B7"/>
    <w:rsid w:val="00320586"/>
    <w:rsid w:val="00320827"/>
    <w:rsid w:val="003210BA"/>
    <w:rsid w:val="00321228"/>
    <w:rsid w:val="0032283C"/>
    <w:rsid w:val="003242D6"/>
    <w:rsid w:val="00324BFC"/>
    <w:rsid w:val="0032648D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0F"/>
    <w:rsid w:val="00334550"/>
    <w:rsid w:val="003353A8"/>
    <w:rsid w:val="00335452"/>
    <w:rsid w:val="00335DD0"/>
    <w:rsid w:val="00335E28"/>
    <w:rsid w:val="00336693"/>
    <w:rsid w:val="00337F89"/>
    <w:rsid w:val="00341127"/>
    <w:rsid w:val="00341363"/>
    <w:rsid w:val="00341630"/>
    <w:rsid w:val="00342543"/>
    <w:rsid w:val="00343930"/>
    <w:rsid w:val="00343BA2"/>
    <w:rsid w:val="00343C0A"/>
    <w:rsid w:val="00343CC7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1E7"/>
    <w:rsid w:val="0035076B"/>
    <w:rsid w:val="00353EE3"/>
    <w:rsid w:val="00354213"/>
    <w:rsid w:val="0035432E"/>
    <w:rsid w:val="00354F3D"/>
    <w:rsid w:val="003557AF"/>
    <w:rsid w:val="00355CB2"/>
    <w:rsid w:val="00355E15"/>
    <w:rsid w:val="00356A34"/>
    <w:rsid w:val="00356FF6"/>
    <w:rsid w:val="00360611"/>
    <w:rsid w:val="00361BCA"/>
    <w:rsid w:val="00362557"/>
    <w:rsid w:val="0036293B"/>
    <w:rsid w:val="0036452E"/>
    <w:rsid w:val="0036469C"/>
    <w:rsid w:val="00365207"/>
    <w:rsid w:val="00366724"/>
    <w:rsid w:val="0036731C"/>
    <w:rsid w:val="00367758"/>
    <w:rsid w:val="0036791B"/>
    <w:rsid w:val="00370A79"/>
    <w:rsid w:val="00370BAC"/>
    <w:rsid w:val="003714C8"/>
    <w:rsid w:val="003716E9"/>
    <w:rsid w:val="00371A9F"/>
    <w:rsid w:val="00372043"/>
    <w:rsid w:val="00372049"/>
    <w:rsid w:val="00372142"/>
    <w:rsid w:val="003730B1"/>
    <w:rsid w:val="003732A4"/>
    <w:rsid w:val="00373535"/>
    <w:rsid w:val="00373798"/>
    <w:rsid w:val="003746D0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1F81"/>
    <w:rsid w:val="00382484"/>
    <w:rsid w:val="00382AAE"/>
    <w:rsid w:val="00382AF8"/>
    <w:rsid w:val="00382F1F"/>
    <w:rsid w:val="003830F0"/>
    <w:rsid w:val="00383B0C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D65"/>
    <w:rsid w:val="00390D8C"/>
    <w:rsid w:val="0039131F"/>
    <w:rsid w:val="00392B1F"/>
    <w:rsid w:val="003932EA"/>
    <w:rsid w:val="00393B88"/>
    <w:rsid w:val="00394E04"/>
    <w:rsid w:val="00395222"/>
    <w:rsid w:val="003953A0"/>
    <w:rsid w:val="00395BA2"/>
    <w:rsid w:val="0039648D"/>
    <w:rsid w:val="00397A26"/>
    <w:rsid w:val="003A02FB"/>
    <w:rsid w:val="003A35D4"/>
    <w:rsid w:val="003A4863"/>
    <w:rsid w:val="003A494F"/>
    <w:rsid w:val="003A6993"/>
    <w:rsid w:val="003A6E76"/>
    <w:rsid w:val="003A71E7"/>
    <w:rsid w:val="003A7902"/>
    <w:rsid w:val="003B0DF3"/>
    <w:rsid w:val="003B2431"/>
    <w:rsid w:val="003B24C6"/>
    <w:rsid w:val="003B38B9"/>
    <w:rsid w:val="003B4815"/>
    <w:rsid w:val="003B5CBB"/>
    <w:rsid w:val="003B6D6E"/>
    <w:rsid w:val="003B7223"/>
    <w:rsid w:val="003B7C3D"/>
    <w:rsid w:val="003C101D"/>
    <w:rsid w:val="003C19CF"/>
    <w:rsid w:val="003C2271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FC"/>
    <w:rsid w:val="003D4331"/>
    <w:rsid w:val="003D4A58"/>
    <w:rsid w:val="003D4D6A"/>
    <w:rsid w:val="003D5F95"/>
    <w:rsid w:val="003D6662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216"/>
    <w:rsid w:val="003F13E6"/>
    <w:rsid w:val="003F1E80"/>
    <w:rsid w:val="003F1FB2"/>
    <w:rsid w:val="003F23E4"/>
    <w:rsid w:val="003F40BF"/>
    <w:rsid w:val="003F428F"/>
    <w:rsid w:val="003F4AD9"/>
    <w:rsid w:val="003F4E05"/>
    <w:rsid w:val="003F544C"/>
    <w:rsid w:val="003F5820"/>
    <w:rsid w:val="003F592E"/>
    <w:rsid w:val="003F5E48"/>
    <w:rsid w:val="003F6160"/>
    <w:rsid w:val="003F64B3"/>
    <w:rsid w:val="003F7B53"/>
    <w:rsid w:val="00400A90"/>
    <w:rsid w:val="00400F3E"/>
    <w:rsid w:val="00401A27"/>
    <w:rsid w:val="00401D40"/>
    <w:rsid w:val="0040219E"/>
    <w:rsid w:val="00402943"/>
    <w:rsid w:val="00402E87"/>
    <w:rsid w:val="004044B4"/>
    <w:rsid w:val="0040488A"/>
    <w:rsid w:val="00406A6A"/>
    <w:rsid w:val="0040750C"/>
    <w:rsid w:val="00407F8C"/>
    <w:rsid w:val="00410A37"/>
    <w:rsid w:val="004116D9"/>
    <w:rsid w:val="0041182D"/>
    <w:rsid w:val="00411B8D"/>
    <w:rsid w:val="00411D9A"/>
    <w:rsid w:val="00411E85"/>
    <w:rsid w:val="00411EF4"/>
    <w:rsid w:val="004121AD"/>
    <w:rsid w:val="00413E2C"/>
    <w:rsid w:val="00414137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9B"/>
    <w:rsid w:val="004222EE"/>
    <w:rsid w:val="00422571"/>
    <w:rsid w:val="004227AC"/>
    <w:rsid w:val="004229E1"/>
    <w:rsid w:val="00423146"/>
    <w:rsid w:val="0042386A"/>
    <w:rsid w:val="00425105"/>
    <w:rsid w:val="0042529B"/>
    <w:rsid w:val="004258B3"/>
    <w:rsid w:val="00425BAA"/>
    <w:rsid w:val="00426473"/>
    <w:rsid w:val="00426A20"/>
    <w:rsid w:val="004278F3"/>
    <w:rsid w:val="00427984"/>
    <w:rsid w:val="004306D9"/>
    <w:rsid w:val="00430B94"/>
    <w:rsid w:val="00430F9F"/>
    <w:rsid w:val="00431774"/>
    <w:rsid w:val="0043179E"/>
    <w:rsid w:val="00434FFA"/>
    <w:rsid w:val="00435580"/>
    <w:rsid w:val="0043618A"/>
    <w:rsid w:val="00436260"/>
    <w:rsid w:val="00436C16"/>
    <w:rsid w:val="00437413"/>
    <w:rsid w:val="00437A91"/>
    <w:rsid w:val="00437AA4"/>
    <w:rsid w:val="00437C27"/>
    <w:rsid w:val="00440779"/>
    <w:rsid w:val="00440A6B"/>
    <w:rsid w:val="0044133C"/>
    <w:rsid w:val="004415A7"/>
    <w:rsid w:val="0044169C"/>
    <w:rsid w:val="00442B14"/>
    <w:rsid w:val="0044357E"/>
    <w:rsid w:val="00443874"/>
    <w:rsid w:val="004439F9"/>
    <w:rsid w:val="00443C81"/>
    <w:rsid w:val="0044508A"/>
    <w:rsid w:val="004459B1"/>
    <w:rsid w:val="004459B8"/>
    <w:rsid w:val="004467F5"/>
    <w:rsid w:val="00446D1A"/>
    <w:rsid w:val="00450077"/>
    <w:rsid w:val="00450249"/>
    <w:rsid w:val="004515D3"/>
    <w:rsid w:val="00451B88"/>
    <w:rsid w:val="00453720"/>
    <w:rsid w:val="00453BE5"/>
    <w:rsid w:val="00453FA3"/>
    <w:rsid w:val="0045424C"/>
    <w:rsid w:val="004543E8"/>
    <w:rsid w:val="00454512"/>
    <w:rsid w:val="00455B96"/>
    <w:rsid w:val="00457941"/>
    <w:rsid w:val="0046062F"/>
    <w:rsid w:val="004614D5"/>
    <w:rsid w:val="00461699"/>
    <w:rsid w:val="0046173F"/>
    <w:rsid w:val="00462C47"/>
    <w:rsid w:val="00462E46"/>
    <w:rsid w:val="00465CCD"/>
    <w:rsid w:val="00466B38"/>
    <w:rsid w:val="004677F4"/>
    <w:rsid w:val="004707E6"/>
    <w:rsid w:val="00470B0C"/>
    <w:rsid w:val="004712DD"/>
    <w:rsid w:val="00471469"/>
    <w:rsid w:val="00471855"/>
    <w:rsid w:val="00471C17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D0D"/>
    <w:rsid w:val="0047649B"/>
    <w:rsid w:val="00476C18"/>
    <w:rsid w:val="00477317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60BD"/>
    <w:rsid w:val="00486228"/>
    <w:rsid w:val="004865A1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2CA4"/>
    <w:rsid w:val="004A2F2B"/>
    <w:rsid w:val="004A316A"/>
    <w:rsid w:val="004A343A"/>
    <w:rsid w:val="004A3E39"/>
    <w:rsid w:val="004A436A"/>
    <w:rsid w:val="004A4846"/>
    <w:rsid w:val="004A4AB1"/>
    <w:rsid w:val="004A4C3F"/>
    <w:rsid w:val="004A4D94"/>
    <w:rsid w:val="004A5D8C"/>
    <w:rsid w:val="004A6044"/>
    <w:rsid w:val="004A6262"/>
    <w:rsid w:val="004A6343"/>
    <w:rsid w:val="004A6478"/>
    <w:rsid w:val="004A6DF9"/>
    <w:rsid w:val="004A71FB"/>
    <w:rsid w:val="004B131B"/>
    <w:rsid w:val="004B2323"/>
    <w:rsid w:val="004B2682"/>
    <w:rsid w:val="004B2D56"/>
    <w:rsid w:val="004B2E97"/>
    <w:rsid w:val="004B41DD"/>
    <w:rsid w:val="004B48DD"/>
    <w:rsid w:val="004B4B8E"/>
    <w:rsid w:val="004B7DEA"/>
    <w:rsid w:val="004B7FE7"/>
    <w:rsid w:val="004C022D"/>
    <w:rsid w:val="004C162D"/>
    <w:rsid w:val="004C1F41"/>
    <w:rsid w:val="004C2206"/>
    <w:rsid w:val="004C2DB3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0666"/>
    <w:rsid w:val="004D1433"/>
    <w:rsid w:val="004D2D05"/>
    <w:rsid w:val="004D48E5"/>
    <w:rsid w:val="004D4C9F"/>
    <w:rsid w:val="004D4EFB"/>
    <w:rsid w:val="004D5042"/>
    <w:rsid w:val="004D593A"/>
    <w:rsid w:val="004D7081"/>
    <w:rsid w:val="004D7238"/>
    <w:rsid w:val="004D7884"/>
    <w:rsid w:val="004D7FA5"/>
    <w:rsid w:val="004E00B7"/>
    <w:rsid w:val="004E098D"/>
    <w:rsid w:val="004E1846"/>
    <w:rsid w:val="004E3640"/>
    <w:rsid w:val="004E4A97"/>
    <w:rsid w:val="004E54A6"/>
    <w:rsid w:val="004E59F2"/>
    <w:rsid w:val="004E5A68"/>
    <w:rsid w:val="004E73A6"/>
    <w:rsid w:val="004F091D"/>
    <w:rsid w:val="004F14EA"/>
    <w:rsid w:val="004F467A"/>
    <w:rsid w:val="004F4A95"/>
    <w:rsid w:val="004F5673"/>
    <w:rsid w:val="004F58A9"/>
    <w:rsid w:val="004F5D0B"/>
    <w:rsid w:val="004F6FBB"/>
    <w:rsid w:val="004F7EB7"/>
    <w:rsid w:val="004F7EEE"/>
    <w:rsid w:val="00500878"/>
    <w:rsid w:val="00500C7E"/>
    <w:rsid w:val="00500F7D"/>
    <w:rsid w:val="00501BE9"/>
    <w:rsid w:val="00501D02"/>
    <w:rsid w:val="0050202A"/>
    <w:rsid w:val="005023F3"/>
    <w:rsid w:val="00502545"/>
    <w:rsid w:val="0050337F"/>
    <w:rsid w:val="00503B5B"/>
    <w:rsid w:val="0050454C"/>
    <w:rsid w:val="00504E0A"/>
    <w:rsid w:val="0050513E"/>
    <w:rsid w:val="00506471"/>
    <w:rsid w:val="00506936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CC5"/>
    <w:rsid w:val="00511EAB"/>
    <w:rsid w:val="005146B3"/>
    <w:rsid w:val="0051493A"/>
    <w:rsid w:val="00514D67"/>
    <w:rsid w:val="005157B9"/>
    <w:rsid w:val="00516519"/>
    <w:rsid w:val="00516541"/>
    <w:rsid w:val="00516DA2"/>
    <w:rsid w:val="00517A5C"/>
    <w:rsid w:val="005205E3"/>
    <w:rsid w:val="00520EB3"/>
    <w:rsid w:val="005211C1"/>
    <w:rsid w:val="005212C1"/>
    <w:rsid w:val="0052225A"/>
    <w:rsid w:val="00522290"/>
    <w:rsid w:val="00522F0C"/>
    <w:rsid w:val="00523EC9"/>
    <w:rsid w:val="00524C21"/>
    <w:rsid w:val="0052535D"/>
    <w:rsid w:val="00525842"/>
    <w:rsid w:val="00526051"/>
    <w:rsid w:val="0052683B"/>
    <w:rsid w:val="00526E72"/>
    <w:rsid w:val="0052767F"/>
    <w:rsid w:val="00531849"/>
    <w:rsid w:val="00531A03"/>
    <w:rsid w:val="00532446"/>
    <w:rsid w:val="0053362E"/>
    <w:rsid w:val="00533771"/>
    <w:rsid w:val="00533A17"/>
    <w:rsid w:val="00533D10"/>
    <w:rsid w:val="00534D51"/>
    <w:rsid w:val="00535085"/>
    <w:rsid w:val="00535301"/>
    <w:rsid w:val="00537742"/>
    <w:rsid w:val="00537B60"/>
    <w:rsid w:val="0054013E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34"/>
    <w:rsid w:val="005470BD"/>
    <w:rsid w:val="00547BE3"/>
    <w:rsid w:val="005500D1"/>
    <w:rsid w:val="0055078B"/>
    <w:rsid w:val="00550F8A"/>
    <w:rsid w:val="00551B7E"/>
    <w:rsid w:val="005535E9"/>
    <w:rsid w:val="00553DAC"/>
    <w:rsid w:val="0055484A"/>
    <w:rsid w:val="00554FF3"/>
    <w:rsid w:val="005555C0"/>
    <w:rsid w:val="00555B67"/>
    <w:rsid w:val="00556696"/>
    <w:rsid w:val="005568D5"/>
    <w:rsid w:val="005572CD"/>
    <w:rsid w:val="0055799C"/>
    <w:rsid w:val="0056018B"/>
    <w:rsid w:val="0056030B"/>
    <w:rsid w:val="00560707"/>
    <w:rsid w:val="00562018"/>
    <w:rsid w:val="00562D9C"/>
    <w:rsid w:val="00563B1A"/>
    <w:rsid w:val="00564362"/>
    <w:rsid w:val="005646AF"/>
    <w:rsid w:val="005658D6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54BC"/>
    <w:rsid w:val="00576563"/>
    <w:rsid w:val="005766BD"/>
    <w:rsid w:val="0057693D"/>
    <w:rsid w:val="00576A6A"/>
    <w:rsid w:val="005802E1"/>
    <w:rsid w:val="00580AC4"/>
    <w:rsid w:val="00580DB1"/>
    <w:rsid w:val="00581218"/>
    <w:rsid w:val="0058266B"/>
    <w:rsid w:val="00582A8A"/>
    <w:rsid w:val="00583272"/>
    <w:rsid w:val="00583C86"/>
    <w:rsid w:val="00584086"/>
    <w:rsid w:val="0058434F"/>
    <w:rsid w:val="00584B9A"/>
    <w:rsid w:val="0058508E"/>
    <w:rsid w:val="005855D6"/>
    <w:rsid w:val="00585717"/>
    <w:rsid w:val="0058656C"/>
    <w:rsid w:val="00586D8E"/>
    <w:rsid w:val="00587070"/>
    <w:rsid w:val="005879EF"/>
    <w:rsid w:val="00593D63"/>
    <w:rsid w:val="00595777"/>
    <w:rsid w:val="005963BB"/>
    <w:rsid w:val="005A16D9"/>
    <w:rsid w:val="005A1EC7"/>
    <w:rsid w:val="005A3B49"/>
    <w:rsid w:val="005A40E2"/>
    <w:rsid w:val="005A4714"/>
    <w:rsid w:val="005A649B"/>
    <w:rsid w:val="005A72E3"/>
    <w:rsid w:val="005A7750"/>
    <w:rsid w:val="005A7AD7"/>
    <w:rsid w:val="005A7F0F"/>
    <w:rsid w:val="005B0161"/>
    <w:rsid w:val="005B235E"/>
    <w:rsid w:val="005B2ABC"/>
    <w:rsid w:val="005B360F"/>
    <w:rsid w:val="005B3923"/>
    <w:rsid w:val="005B3935"/>
    <w:rsid w:val="005B3E78"/>
    <w:rsid w:val="005B475D"/>
    <w:rsid w:val="005B52F7"/>
    <w:rsid w:val="005B5F4B"/>
    <w:rsid w:val="005B6B6F"/>
    <w:rsid w:val="005B7185"/>
    <w:rsid w:val="005B7948"/>
    <w:rsid w:val="005B7B53"/>
    <w:rsid w:val="005C0966"/>
    <w:rsid w:val="005C0B98"/>
    <w:rsid w:val="005C0FEF"/>
    <w:rsid w:val="005C29DE"/>
    <w:rsid w:val="005C2C0B"/>
    <w:rsid w:val="005C2D92"/>
    <w:rsid w:val="005C2F53"/>
    <w:rsid w:val="005C3EE3"/>
    <w:rsid w:val="005C4597"/>
    <w:rsid w:val="005C45C9"/>
    <w:rsid w:val="005C46DF"/>
    <w:rsid w:val="005C4ACF"/>
    <w:rsid w:val="005C5562"/>
    <w:rsid w:val="005C5F06"/>
    <w:rsid w:val="005C664D"/>
    <w:rsid w:val="005C6A43"/>
    <w:rsid w:val="005C70F3"/>
    <w:rsid w:val="005C741F"/>
    <w:rsid w:val="005C7A68"/>
    <w:rsid w:val="005C7F90"/>
    <w:rsid w:val="005D03C4"/>
    <w:rsid w:val="005D0C64"/>
    <w:rsid w:val="005D2731"/>
    <w:rsid w:val="005D305D"/>
    <w:rsid w:val="005D31E0"/>
    <w:rsid w:val="005D46FA"/>
    <w:rsid w:val="005D50A7"/>
    <w:rsid w:val="005D5373"/>
    <w:rsid w:val="005D5B21"/>
    <w:rsid w:val="005D5CF8"/>
    <w:rsid w:val="005D628C"/>
    <w:rsid w:val="005D6317"/>
    <w:rsid w:val="005D6A05"/>
    <w:rsid w:val="005E00BD"/>
    <w:rsid w:val="005E0A1B"/>
    <w:rsid w:val="005E10B5"/>
    <w:rsid w:val="005E1684"/>
    <w:rsid w:val="005E1E5F"/>
    <w:rsid w:val="005E265F"/>
    <w:rsid w:val="005E2702"/>
    <w:rsid w:val="005E2BA8"/>
    <w:rsid w:val="005E2EE5"/>
    <w:rsid w:val="005E31DB"/>
    <w:rsid w:val="005E34EB"/>
    <w:rsid w:val="005E3B9A"/>
    <w:rsid w:val="005E3EE7"/>
    <w:rsid w:val="005E4717"/>
    <w:rsid w:val="005E495A"/>
    <w:rsid w:val="005E4AA7"/>
    <w:rsid w:val="005E6A16"/>
    <w:rsid w:val="005E71C2"/>
    <w:rsid w:val="005E783A"/>
    <w:rsid w:val="005E7934"/>
    <w:rsid w:val="005F07D4"/>
    <w:rsid w:val="005F1DA9"/>
    <w:rsid w:val="005F2472"/>
    <w:rsid w:val="005F2AAC"/>
    <w:rsid w:val="005F4E8F"/>
    <w:rsid w:val="005F700D"/>
    <w:rsid w:val="005F73F1"/>
    <w:rsid w:val="005F7CED"/>
    <w:rsid w:val="0060067A"/>
    <w:rsid w:val="00600A66"/>
    <w:rsid w:val="0060194E"/>
    <w:rsid w:val="00602467"/>
    <w:rsid w:val="006035DF"/>
    <w:rsid w:val="00603A03"/>
    <w:rsid w:val="006042E7"/>
    <w:rsid w:val="006046A3"/>
    <w:rsid w:val="00605894"/>
    <w:rsid w:val="0060677B"/>
    <w:rsid w:val="00606A2D"/>
    <w:rsid w:val="00607910"/>
    <w:rsid w:val="006109E7"/>
    <w:rsid w:val="00610C7D"/>
    <w:rsid w:val="00611AC5"/>
    <w:rsid w:val="00612055"/>
    <w:rsid w:val="00613930"/>
    <w:rsid w:val="00613FE3"/>
    <w:rsid w:val="006140AC"/>
    <w:rsid w:val="00616EDD"/>
    <w:rsid w:val="00617A2B"/>
    <w:rsid w:val="00620206"/>
    <w:rsid w:val="00621D25"/>
    <w:rsid w:val="00622B1F"/>
    <w:rsid w:val="00623749"/>
    <w:rsid w:val="00623A2D"/>
    <w:rsid w:val="006252ED"/>
    <w:rsid w:val="006255EC"/>
    <w:rsid w:val="00625FCA"/>
    <w:rsid w:val="0062630E"/>
    <w:rsid w:val="00626F27"/>
    <w:rsid w:val="00626FC8"/>
    <w:rsid w:val="00627D62"/>
    <w:rsid w:val="00627E49"/>
    <w:rsid w:val="00630051"/>
    <w:rsid w:val="0063230B"/>
    <w:rsid w:val="00632CE0"/>
    <w:rsid w:val="00632DA8"/>
    <w:rsid w:val="0063301E"/>
    <w:rsid w:val="00636041"/>
    <w:rsid w:val="00636881"/>
    <w:rsid w:val="00637475"/>
    <w:rsid w:val="00640033"/>
    <w:rsid w:val="00642099"/>
    <w:rsid w:val="00644068"/>
    <w:rsid w:val="006445B9"/>
    <w:rsid w:val="00644C40"/>
    <w:rsid w:val="00645B62"/>
    <w:rsid w:val="00646E3A"/>
    <w:rsid w:val="006475BA"/>
    <w:rsid w:val="00647F56"/>
    <w:rsid w:val="00650A95"/>
    <w:rsid w:val="00650FC1"/>
    <w:rsid w:val="006528BF"/>
    <w:rsid w:val="00653571"/>
    <w:rsid w:val="00653BA3"/>
    <w:rsid w:val="00654286"/>
    <w:rsid w:val="00654688"/>
    <w:rsid w:val="006554A6"/>
    <w:rsid w:val="006557D3"/>
    <w:rsid w:val="00655F11"/>
    <w:rsid w:val="00656503"/>
    <w:rsid w:val="00656975"/>
    <w:rsid w:val="00657EB9"/>
    <w:rsid w:val="00660154"/>
    <w:rsid w:val="00660B03"/>
    <w:rsid w:val="006621A8"/>
    <w:rsid w:val="00662A7F"/>
    <w:rsid w:val="00662B57"/>
    <w:rsid w:val="00662E27"/>
    <w:rsid w:val="00662FD5"/>
    <w:rsid w:val="00663908"/>
    <w:rsid w:val="006646C2"/>
    <w:rsid w:val="00664B4C"/>
    <w:rsid w:val="00665EA7"/>
    <w:rsid w:val="006665F0"/>
    <w:rsid w:val="00666717"/>
    <w:rsid w:val="00666ABA"/>
    <w:rsid w:val="00667593"/>
    <w:rsid w:val="00667908"/>
    <w:rsid w:val="0067081A"/>
    <w:rsid w:val="00671AD0"/>
    <w:rsid w:val="00672037"/>
    <w:rsid w:val="00672D57"/>
    <w:rsid w:val="006758DF"/>
    <w:rsid w:val="00675A66"/>
    <w:rsid w:val="0067605F"/>
    <w:rsid w:val="0067657A"/>
    <w:rsid w:val="00677369"/>
    <w:rsid w:val="00677F92"/>
    <w:rsid w:val="00680F2A"/>
    <w:rsid w:val="00682BD1"/>
    <w:rsid w:val="006834F3"/>
    <w:rsid w:val="006846D8"/>
    <w:rsid w:val="00684FA4"/>
    <w:rsid w:val="00685559"/>
    <w:rsid w:val="0068597D"/>
    <w:rsid w:val="00686B2D"/>
    <w:rsid w:val="0068785D"/>
    <w:rsid w:val="00687FD5"/>
    <w:rsid w:val="006905D2"/>
    <w:rsid w:val="00690824"/>
    <w:rsid w:val="00690831"/>
    <w:rsid w:val="006914EA"/>
    <w:rsid w:val="00691D0B"/>
    <w:rsid w:val="00692B9E"/>
    <w:rsid w:val="00692F9B"/>
    <w:rsid w:val="006953D8"/>
    <w:rsid w:val="00695DF6"/>
    <w:rsid w:val="00696618"/>
    <w:rsid w:val="006967CB"/>
    <w:rsid w:val="0069771B"/>
    <w:rsid w:val="0069799D"/>
    <w:rsid w:val="00697AA2"/>
    <w:rsid w:val="006A02ED"/>
    <w:rsid w:val="006A05E6"/>
    <w:rsid w:val="006A10B0"/>
    <w:rsid w:val="006A2DDC"/>
    <w:rsid w:val="006A2FBA"/>
    <w:rsid w:val="006A6709"/>
    <w:rsid w:val="006B107A"/>
    <w:rsid w:val="006B42B7"/>
    <w:rsid w:val="006B4B68"/>
    <w:rsid w:val="006B54FA"/>
    <w:rsid w:val="006B5AED"/>
    <w:rsid w:val="006B642B"/>
    <w:rsid w:val="006B6F65"/>
    <w:rsid w:val="006B7C55"/>
    <w:rsid w:val="006C0C22"/>
    <w:rsid w:val="006C1330"/>
    <w:rsid w:val="006C1663"/>
    <w:rsid w:val="006C18B3"/>
    <w:rsid w:val="006C1D5D"/>
    <w:rsid w:val="006C1F14"/>
    <w:rsid w:val="006C281A"/>
    <w:rsid w:val="006C4D55"/>
    <w:rsid w:val="006C4F8C"/>
    <w:rsid w:val="006C51B8"/>
    <w:rsid w:val="006C6D3E"/>
    <w:rsid w:val="006C75BE"/>
    <w:rsid w:val="006C7AE4"/>
    <w:rsid w:val="006C7E4D"/>
    <w:rsid w:val="006D1A83"/>
    <w:rsid w:val="006D1DCE"/>
    <w:rsid w:val="006D2135"/>
    <w:rsid w:val="006D2659"/>
    <w:rsid w:val="006D27DA"/>
    <w:rsid w:val="006D3175"/>
    <w:rsid w:val="006D4474"/>
    <w:rsid w:val="006D4538"/>
    <w:rsid w:val="006D4739"/>
    <w:rsid w:val="006D4A73"/>
    <w:rsid w:val="006D4B34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7732"/>
    <w:rsid w:val="006F005A"/>
    <w:rsid w:val="006F0AC1"/>
    <w:rsid w:val="006F0D01"/>
    <w:rsid w:val="006F1ED0"/>
    <w:rsid w:val="006F25D8"/>
    <w:rsid w:val="006F26FF"/>
    <w:rsid w:val="006F2ACF"/>
    <w:rsid w:val="006F31DF"/>
    <w:rsid w:val="006F34C6"/>
    <w:rsid w:val="006F5CCD"/>
    <w:rsid w:val="006F61D5"/>
    <w:rsid w:val="006F63E7"/>
    <w:rsid w:val="006F6491"/>
    <w:rsid w:val="006F7FE8"/>
    <w:rsid w:val="0070033F"/>
    <w:rsid w:val="00700767"/>
    <w:rsid w:val="00702022"/>
    <w:rsid w:val="00702C35"/>
    <w:rsid w:val="007034BB"/>
    <w:rsid w:val="007039AF"/>
    <w:rsid w:val="00703C5C"/>
    <w:rsid w:val="00703D59"/>
    <w:rsid w:val="00703FE5"/>
    <w:rsid w:val="00704048"/>
    <w:rsid w:val="00704131"/>
    <w:rsid w:val="00704799"/>
    <w:rsid w:val="0070484C"/>
    <w:rsid w:val="0070489A"/>
    <w:rsid w:val="00706347"/>
    <w:rsid w:val="0070645C"/>
    <w:rsid w:val="0070662F"/>
    <w:rsid w:val="00706BD9"/>
    <w:rsid w:val="0070722D"/>
    <w:rsid w:val="007072AB"/>
    <w:rsid w:val="00710FB4"/>
    <w:rsid w:val="00711068"/>
    <w:rsid w:val="00711116"/>
    <w:rsid w:val="00711237"/>
    <w:rsid w:val="0071157F"/>
    <w:rsid w:val="00711F77"/>
    <w:rsid w:val="007121EF"/>
    <w:rsid w:val="00712D13"/>
    <w:rsid w:val="00712E56"/>
    <w:rsid w:val="00713A19"/>
    <w:rsid w:val="00714A75"/>
    <w:rsid w:val="007152AA"/>
    <w:rsid w:val="00715D24"/>
    <w:rsid w:val="00716128"/>
    <w:rsid w:val="007179BF"/>
    <w:rsid w:val="007207EE"/>
    <w:rsid w:val="007210CD"/>
    <w:rsid w:val="007224A2"/>
    <w:rsid w:val="00722FB3"/>
    <w:rsid w:val="007232D6"/>
    <w:rsid w:val="0072360E"/>
    <w:rsid w:val="00723BA6"/>
    <w:rsid w:val="00723F90"/>
    <w:rsid w:val="0072557C"/>
    <w:rsid w:val="007258C6"/>
    <w:rsid w:val="0072703D"/>
    <w:rsid w:val="00727CE3"/>
    <w:rsid w:val="00727D21"/>
    <w:rsid w:val="00727F41"/>
    <w:rsid w:val="00727F79"/>
    <w:rsid w:val="00730129"/>
    <w:rsid w:val="00730224"/>
    <w:rsid w:val="00731F3D"/>
    <w:rsid w:val="00734428"/>
    <w:rsid w:val="0073443F"/>
    <w:rsid w:val="0073452A"/>
    <w:rsid w:val="007365FE"/>
    <w:rsid w:val="00736828"/>
    <w:rsid w:val="007377CF"/>
    <w:rsid w:val="007413E2"/>
    <w:rsid w:val="00743F95"/>
    <w:rsid w:val="00744B08"/>
    <w:rsid w:val="00745520"/>
    <w:rsid w:val="00750930"/>
    <w:rsid w:val="00753F16"/>
    <w:rsid w:val="00753FB1"/>
    <w:rsid w:val="0075417E"/>
    <w:rsid w:val="00755434"/>
    <w:rsid w:val="007569D9"/>
    <w:rsid w:val="00756B5A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24E"/>
    <w:rsid w:val="00764FE6"/>
    <w:rsid w:val="0076620A"/>
    <w:rsid w:val="0076647E"/>
    <w:rsid w:val="0077052E"/>
    <w:rsid w:val="00770C58"/>
    <w:rsid w:val="00771361"/>
    <w:rsid w:val="00771697"/>
    <w:rsid w:val="00771B2A"/>
    <w:rsid w:val="00772000"/>
    <w:rsid w:val="00772020"/>
    <w:rsid w:val="00774264"/>
    <w:rsid w:val="00774341"/>
    <w:rsid w:val="00774F7F"/>
    <w:rsid w:val="0077519C"/>
    <w:rsid w:val="00775220"/>
    <w:rsid w:val="00775D5B"/>
    <w:rsid w:val="00775EB4"/>
    <w:rsid w:val="00776F73"/>
    <w:rsid w:val="00776F81"/>
    <w:rsid w:val="00780CDE"/>
    <w:rsid w:val="00781A78"/>
    <w:rsid w:val="00781BF3"/>
    <w:rsid w:val="00781C39"/>
    <w:rsid w:val="0078282B"/>
    <w:rsid w:val="00782F05"/>
    <w:rsid w:val="00784D35"/>
    <w:rsid w:val="0078571F"/>
    <w:rsid w:val="00785A5E"/>
    <w:rsid w:val="007869B0"/>
    <w:rsid w:val="00786FC9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96F81"/>
    <w:rsid w:val="00797AF8"/>
    <w:rsid w:val="007A05F1"/>
    <w:rsid w:val="007A0ABC"/>
    <w:rsid w:val="007A21D3"/>
    <w:rsid w:val="007A24E7"/>
    <w:rsid w:val="007A2656"/>
    <w:rsid w:val="007A476F"/>
    <w:rsid w:val="007A532C"/>
    <w:rsid w:val="007A579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562B"/>
    <w:rsid w:val="007B630C"/>
    <w:rsid w:val="007B69D2"/>
    <w:rsid w:val="007B6BF2"/>
    <w:rsid w:val="007B7446"/>
    <w:rsid w:val="007B7696"/>
    <w:rsid w:val="007C0478"/>
    <w:rsid w:val="007C21FE"/>
    <w:rsid w:val="007C29CE"/>
    <w:rsid w:val="007C5E5F"/>
    <w:rsid w:val="007C6BCA"/>
    <w:rsid w:val="007C759E"/>
    <w:rsid w:val="007C75B6"/>
    <w:rsid w:val="007C7D63"/>
    <w:rsid w:val="007D1416"/>
    <w:rsid w:val="007D1CD3"/>
    <w:rsid w:val="007D2BB7"/>
    <w:rsid w:val="007D36F1"/>
    <w:rsid w:val="007D3A14"/>
    <w:rsid w:val="007D43C4"/>
    <w:rsid w:val="007D4E41"/>
    <w:rsid w:val="007D5264"/>
    <w:rsid w:val="007D5289"/>
    <w:rsid w:val="007D5911"/>
    <w:rsid w:val="007D5B2F"/>
    <w:rsid w:val="007D6329"/>
    <w:rsid w:val="007D7689"/>
    <w:rsid w:val="007D799A"/>
    <w:rsid w:val="007D7C20"/>
    <w:rsid w:val="007E07AF"/>
    <w:rsid w:val="007E0C95"/>
    <w:rsid w:val="007E1AEA"/>
    <w:rsid w:val="007E1D43"/>
    <w:rsid w:val="007E2319"/>
    <w:rsid w:val="007E3470"/>
    <w:rsid w:val="007E362C"/>
    <w:rsid w:val="007E3688"/>
    <w:rsid w:val="007E66A9"/>
    <w:rsid w:val="007E6EBC"/>
    <w:rsid w:val="007E7146"/>
    <w:rsid w:val="007E7FD0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781"/>
    <w:rsid w:val="00800F01"/>
    <w:rsid w:val="00801069"/>
    <w:rsid w:val="0080152F"/>
    <w:rsid w:val="00801BC4"/>
    <w:rsid w:val="0080266D"/>
    <w:rsid w:val="00803414"/>
    <w:rsid w:val="008034F8"/>
    <w:rsid w:val="008039CB"/>
    <w:rsid w:val="00803B31"/>
    <w:rsid w:val="0080419D"/>
    <w:rsid w:val="0080572A"/>
    <w:rsid w:val="008060FD"/>
    <w:rsid w:val="008074B7"/>
    <w:rsid w:val="00807D81"/>
    <w:rsid w:val="00810184"/>
    <w:rsid w:val="00812586"/>
    <w:rsid w:val="00813145"/>
    <w:rsid w:val="00813288"/>
    <w:rsid w:val="0081487C"/>
    <w:rsid w:val="00815897"/>
    <w:rsid w:val="00817076"/>
    <w:rsid w:val="00820CFC"/>
    <w:rsid w:val="00820D25"/>
    <w:rsid w:val="008218B8"/>
    <w:rsid w:val="00821AC8"/>
    <w:rsid w:val="00821F94"/>
    <w:rsid w:val="00822013"/>
    <w:rsid w:val="0082311D"/>
    <w:rsid w:val="0082355F"/>
    <w:rsid w:val="0082393E"/>
    <w:rsid w:val="00823EE6"/>
    <w:rsid w:val="008241B4"/>
    <w:rsid w:val="0082425F"/>
    <w:rsid w:val="00826123"/>
    <w:rsid w:val="008267D6"/>
    <w:rsid w:val="008270C4"/>
    <w:rsid w:val="00827979"/>
    <w:rsid w:val="008327A2"/>
    <w:rsid w:val="00832C09"/>
    <w:rsid w:val="0083343E"/>
    <w:rsid w:val="0083396B"/>
    <w:rsid w:val="00833CD3"/>
    <w:rsid w:val="008345FD"/>
    <w:rsid w:val="008347DA"/>
    <w:rsid w:val="00834D5D"/>
    <w:rsid w:val="00836222"/>
    <w:rsid w:val="00837162"/>
    <w:rsid w:val="00840418"/>
    <w:rsid w:val="008408CE"/>
    <w:rsid w:val="00841403"/>
    <w:rsid w:val="00841723"/>
    <w:rsid w:val="00841CB6"/>
    <w:rsid w:val="0084295D"/>
    <w:rsid w:val="00843549"/>
    <w:rsid w:val="0084374A"/>
    <w:rsid w:val="00843D26"/>
    <w:rsid w:val="00843F57"/>
    <w:rsid w:val="008440C5"/>
    <w:rsid w:val="00844763"/>
    <w:rsid w:val="0084545D"/>
    <w:rsid w:val="008454B1"/>
    <w:rsid w:val="008463F5"/>
    <w:rsid w:val="008466F7"/>
    <w:rsid w:val="00846AAA"/>
    <w:rsid w:val="00846E1A"/>
    <w:rsid w:val="0084773F"/>
    <w:rsid w:val="00847F56"/>
    <w:rsid w:val="00850DF4"/>
    <w:rsid w:val="008513A9"/>
    <w:rsid w:val="00852240"/>
    <w:rsid w:val="00852496"/>
    <w:rsid w:val="00852C43"/>
    <w:rsid w:val="00853F81"/>
    <w:rsid w:val="00854BF2"/>
    <w:rsid w:val="00855344"/>
    <w:rsid w:val="00856F83"/>
    <w:rsid w:val="008575E4"/>
    <w:rsid w:val="008578B3"/>
    <w:rsid w:val="00862298"/>
    <w:rsid w:val="00862354"/>
    <w:rsid w:val="008625A3"/>
    <w:rsid w:val="00862BEF"/>
    <w:rsid w:val="00862C51"/>
    <w:rsid w:val="00863567"/>
    <w:rsid w:val="0086371D"/>
    <w:rsid w:val="008637CD"/>
    <w:rsid w:val="00863DC1"/>
    <w:rsid w:val="0086438F"/>
    <w:rsid w:val="0086583A"/>
    <w:rsid w:val="00865D82"/>
    <w:rsid w:val="00865E19"/>
    <w:rsid w:val="008660FA"/>
    <w:rsid w:val="00866A9B"/>
    <w:rsid w:val="00870DC8"/>
    <w:rsid w:val="00871D4E"/>
    <w:rsid w:val="00871DB5"/>
    <w:rsid w:val="0087205B"/>
    <w:rsid w:val="0087349F"/>
    <w:rsid w:val="00873FFF"/>
    <w:rsid w:val="00874092"/>
    <w:rsid w:val="00874169"/>
    <w:rsid w:val="00875074"/>
    <w:rsid w:val="008750ED"/>
    <w:rsid w:val="00875A94"/>
    <w:rsid w:val="0087612F"/>
    <w:rsid w:val="008767E2"/>
    <w:rsid w:val="00876CF2"/>
    <w:rsid w:val="00877D20"/>
    <w:rsid w:val="00877F01"/>
    <w:rsid w:val="00880494"/>
    <w:rsid w:val="0088051D"/>
    <w:rsid w:val="008805C0"/>
    <w:rsid w:val="0088191F"/>
    <w:rsid w:val="00881EED"/>
    <w:rsid w:val="008823F5"/>
    <w:rsid w:val="008847D1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1242"/>
    <w:rsid w:val="00892015"/>
    <w:rsid w:val="00893A22"/>
    <w:rsid w:val="00894097"/>
    <w:rsid w:val="00894645"/>
    <w:rsid w:val="00894E0A"/>
    <w:rsid w:val="00894E32"/>
    <w:rsid w:val="00894EC8"/>
    <w:rsid w:val="0089501B"/>
    <w:rsid w:val="00896508"/>
    <w:rsid w:val="00896CB8"/>
    <w:rsid w:val="00896E18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4FCC"/>
    <w:rsid w:val="008A5208"/>
    <w:rsid w:val="008A5445"/>
    <w:rsid w:val="008A57FA"/>
    <w:rsid w:val="008A5E85"/>
    <w:rsid w:val="008A61E2"/>
    <w:rsid w:val="008A6DB5"/>
    <w:rsid w:val="008A7845"/>
    <w:rsid w:val="008A7A8E"/>
    <w:rsid w:val="008B0DAD"/>
    <w:rsid w:val="008B0DF9"/>
    <w:rsid w:val="008B152C"/>
    <w:rsid w:val="008B1921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72DD"/>
    <w:rsid w:val="008B7C7A"/>
    <w:rsid w:val="008C0E4E"/>
    <w:rsid w:val="008C1021"/>
    <w:rsid w:val="008C12D8"/>
    <w:rsid w:val="008C16E4"/>
    <w:rsid w:val="008C184E"/>
    <w:rsid w:val="008C1C87"/>
    <w:rsid w:val="008C249D"/>
    <w:rsid w:val="008C26D5"/>
    <w:rsid w:val="008C2725"/>
    <w:rsid w:val="008C2E30"/>
    <w:rsid w:val="008C4E67"/>
    <w:rsid w:val="008C53CB"/>
    <w:rsid w:val="008C61C5"/>
    <w:rsid w:val="008C6B79"/>
    <w:rsid w:val="008C79DB"/>
    <w:rsid w:val="008D0141"/>
    <w:rsid w:val="008D0630"/>
    <w:rsid w:val="008D07A1"/>
    <w:rsid w:val="008D1315"/>
    <w:rsid w:val="008D23FF"/>
    <w:rsid w:val="008D35A9"/>
    <w:rsid w:val="008D3C71"/>
    <w:rsid w:val="008D43E1"/>
    <w:rsid w:val="008D5656"/>
    <w:rsid w:val="008D595C"/>
    <w:rsid w:val="008D676B"/>
    <w:rsid w:val="008D7A38"/>
    <w:rsid w:val="008E0702"/>
    <w:rsid w:val="008E0CE0"/>
    <w:rsid w:val="008E108A"/>
    <w:rsid w:val="008E128A"/>
    <w:rsid w:val="008E2155"/>
    <w:rsid w:val="008E3925"/>
    <w:rsid w:val="008E4623"/>
    <w:rsid w:val="008E46CA"/>
    <w:rsid w:val="008E589A"/>
    <w:rsid w:val="008E63B6"/>
    <w:rsid w:val="008E656D"/>
    <w:rsid w:val="008E6B5A"/>
    <w:rsid w:val="008F0064"/>
    <w:rsid w:val="008F0FB3"/>
    <w:rsid w:val="008F1716"/>
    <w:rsid w:val="008F2688"/>
    <w:rsid w:val="008F2B41"/>
    <w:rsid w:val="008F3FAA"/>
    <w:rsid w:val="008F4619"/>
    <w:rsid w:val="008F4CAA"/>
    <w:rsid w:val="008F4DF0"/>
    <w:rsid w:val="008F5728"/>
    <w:rsid w:val="008F5EFF"/>
    <w:rsid w:val="008F6B77"/>
    <w:rsid w:val="008F6E78"/>
    <w:rsid w:val="008F70E3"/>
    <w:rsid w:val="008F7BB1"/>
    <w:rsid w:val="009008BA"/>
    <w:rsid w:val="00900F67"/>
    <w:rsid w:val="00900FD7"/>
    <w:rsid w:val="0090134F"/>
    <w:rsid w:val="009030FD"/>
    <w:rsid w:val="009042E3"/>
    <w:rsid w:val="00904413"/>
    <w:rsid w:val="00904A26"/>
    <w:rsid w:val="00904E97"/>
    <w:rsid w:val="00904FA7"/>
    <w:rsid w:val="0090568F"/>
    <w:rsid w:val="00905E09"/>
    <w:rsid w:val="009060D3"/>
    <w:rsid w:val="00907E5E"/>
    <w:rsid w:val="009106E6"/>
    <w:rsid w:val="0091125F"/>
    <w:rsid w:val="00912223"/>
    <w:rsid w:val="009132AA"/>
    <w:rsid w:val="009133E0"/>
    <w:rsid w:val="00913571"/>
    <w:rsid w:val="00913D96"/>
    <w:rsid w:val="00914653"/>
    <w:rsid w:val="00914A9A"/>
    <w:rsid w:val="0091501E"/>
    <w:rsid w:val="00916812"/>
    <w:rsid w:val="009168FE"/>
    <w:rsid w:val="00916B6C"/>
    <w:rsid w:val="00921ABA"/>
    <w:rsid w:val="009231FB"/>
    <w:rsid w:val="00923F59"/>
    <w:rsid w:val="00924640"/>
    <w:rsid w:val="00924F29"/>
    <w:rsid w:val="00925155"/>
    <w:rsid w:val="00925FAC"/>
    <w:rsid w:val="00926013"/>
    <w:rsid w:val="0092647D"/>
    <w:rsid w:val="00926509"/>
    <w:rsid w:val="00926F5F"/>
    <w:rsid w:val="00927478"/>
    <w:rsid w:val="009279BC"/>
    <w:rsid w:val="00927B78"/>
    <w:rsid w:val="00927DB0"/>
    <w:rsid w:val="0093004B"/>
    <w:rsid w:val="00930166"/>
    <w:rsid w:val="00930FC5"/>
    <w:rsid w:val="0093151E"/>
    <w:rsid w:val="00931C8E"/>
    <w:rsid w:val="00933CA0"/>
    <w:rsid w:val="00934072"/>
    <w:rsid w:val="009362BA"/>
    <w:rsid w:val="00936482"/>
    <w:rsid w:val="00936B65"/>
    <w:rsid w:val="0093789E"/>
    <w:rsid w:val="00937CB1"/>
    <w:rsid w:val="00940924"/>
    <w:rsid w:val="00941035"/>
    <w:rsid w:val="009415C4"/>
    <w:rsid w:val="009428C6"/>
    <w:rsid w:val="00942EE0"/>
    <w:rsid w:val="00943D53"/>
    <w:rsid w:val="00943E86"/>
    <w:rsid w:val="00944756"/>
    <w:rsid w:val="00944933"/>
    <w:rsid w:val="00945C90"/>
    <w:rsid w:val="009466E2"/>
    <w:rsid w:val="00946792"/>
    <w:rsid w:val="00946A65"/>
    <w:rsid w:val="00946AD7"/>
    <w:rsid w:val="00947839"/>
    <w:rsid w:val="00947E45"/>
    <w:rsid w:val="00947F6C"/>
    <w:rsid w:val="00950BD7"/>
    <w:rsid w:val="00950BDF"/>
    <w:rsid w:val="0095150B"/>
    <w:rsid w:val="009517DC"/>
    <w:rsid w:val="009518CB"/>
    <w:rsid w:val="009521DF"/>
    <w:rsid w:val="00952AE7"/>
    <w:rsid w:val="009539E8"/>
    <w:rsid w:val="00953CC1"/>
    <w:rsid w:val="00953F77"/>
    <w:rsid w:val="009546FD"/>
    <w:rsid w:val="00955B66"/>
    <w:rsid w:val="00955B77"/>
    <w:rsid w:val="00956743"/>
    <w:rsid w:val="009573F1"/>
    <w:rsid w:val="009578ED"/>
    <w:rsid w:val="00960B01"/>
    <w:rsid w:val="009610F8"/>
    <w:rsid w:val="009611B1"/>
    <w:rsid w:val="00961641"/>
    <w:rsid w:val="00961843"/>
    <w:rsid w:val="00961A6A"/>
    <w:rsid w:val="00962DD2"/>
    <w:rsid w:val="00963D5B"/>
    <w:rsid w:val="009656C0"/>
    <w:rsid w:val="00966050"/>
    <w:rsid w:val="00966C5F"/>
    <w:rsid w:val="00967069"/>
    <w:rsid w:val="009708EA"/>
    <w:rsid w:val="009719FB"/>
    <w:rsid w:val="00971C05"/>
    <w:rsid w:val="00971EBB"/>
    <w:rsid w:val="00972E12"/>
    <w:rsid w:val="00972F99"/>
    <w:rsid w:val="009743D5"/>
    <w:rsid w:val="00974F76"/>
    <w:rsid w:val="00974F85"/>
    <w:rsid w:val="009752B5"/>
    <w:rsid w:val="00976862"/>
    <w:rsid w:val="009773DE"/>
    <w:rsid w:val="00980F4E"/>
    <w:rsid w:val="00981A6B"/>
    <w:rsid w:val="0098414A"/>
    <w:rsid w:val="009862ED"/>
    <w:rsid w:val="0098636B"/>
    <w:rsid w:val="00987290"/>
    <w:rsid w:val="009872D6"/>
    <w:rsid w:val="0098762F"/>
    <w:rsid w:val="00987B0C"/>
    <w:rsid w:val="00990B27"/>
    <w:rsid w:val="00990B78"/>
    <w:rsid w:val="00992097"/>
    <w:rsid w:val="0099276B"/>
    <w:rsid w:val="009935FE"/>
    <w:rsid w:val="009953CC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5FFA"/>
    <w:rsid w:val="009A63DB"/>
    <w:rsid w:val="009A709A"/>
    <w:rsid w:val="009B09E9"/>
    <w:rsid w:val="009B0E3D"/>
    <w:rsid w:val="009B11BF"/>
    <w:rsid w:val="009B1459"/>
    <w:rsid w:val="009B1B95"/>
    <w:rsid w:val="009B29E7"/>
    <w:rsid w:val="009B32C0"/>
    <w:rsid w:val="009B3AB0"/>
    <w:rsid w:val="009B3DB5"/>
    <w:rsid w:val="009B45DF"/>
    <w:rsid w:val="009B4EB9"/>
    <w:rsid w:val="009B54AB"/>
    <w:rsid w:val="009B5617"/>
    <w:rsid w:val="009B59BB"/>
    <w:rsid w:val="009B640B"/>
    <w:rsid w:val="009B66D7"/>
    <w:rsid w:val="009B6979"/>
    <w:rsid w:val="009B78D9"/>
    <w:rsid w:val="009B7E7D"/>
    <w:rsid w:val="009C2398"/>
    <w:rsid w:val="009C31D8"/>
    <w:rsid w:val="009C36B5"/>
    <w:rsid w:val="009C4349"/>
    <w:rsid w:val="009C4B21"/>
    <w:rsid w:val="009C51B5"/>
    <w:rsid w:val="009C59C0"/>
    <w:rsid w:val="009C6255"/>
    <w:rsid w:val="009C628D"/>
    <w:rsid w:val="009C684A"/>
    <w:rsid w:val="009C6995"/>
    <w:rsid w:val="009C6EC3"/>
    <w:rsid w:val="009C743C"/>
    <w:rsid w:val="009C78E7"/>
    <w:rsid w:val="009D02BB"/>
    <w:rsid w:val="009D05E8"/>
    <w:rsid w:val="009D09BF"/>
    <w:rsid w:val="009D0CED"/>
    <w:rsid w:val="009D0CFC"/>
    <w:rsid w:val="009D10FE"/>
    <w:rsid w:val="009D16B3"/>
    <w:rsid w:val="009D17CC"/>
    <w:rsid w:val="009D2F45"/>
    <w:rsid w:val="009D30CB"/>
    <w:rsid w:val="009D347A"/>
    <w:rsid w:val="009D36E9"/>
    <w:rsid w:val="009D3C6F"/>
    <w:rsid w:val="009D5CA4"/>
    <w:rsid w:val="009D68E6"/>
    <w:rsid w:val="009E05A8"/>
    <w:rsid w:val="009E086A"/>
    <w:rsid w:val="009E10EE"/>
    <w:rsid w:val="009E27C7"/>
    <w:rsid w:val="009E3EFD"/>
    <w:rsid w:val="009E52CA"/>
    <w:rsid w:val="009E671F"/>
    <w:rsid w:val="009E7886"/>
    <w:rsid w:val="009F120A"/>
    <w:rsid w:val="009F1BBB"/>
    <w:rsid w:val="009F2A7F"/>
    <w:rsid w:val="009F2E1A"/>
    <w:rsid w:val="009F31BC"/>
    <w:rsid w:val="009F37A2"/>
    <w:rsid w:val="009F5E54"/>
    <w:rsid w:val="009F6C2E"/>
    <w:rsid w:val="009F72F2"/>
    <w:rsid w:val="00A01CFE"/>
    <w:rsid w:val="00A01FC0"/>
    <w:rsid w:val="00A0229D"/>
    <w:rsid w:val="00A0258A"/>
    <w:rsid w:val="00A034F1"/>
    <w:rsid w:val="00A03AD1"/>
    <w:rsid w:val="00A0455C"/>
    <w:rsid w:val="00A04C4A"/>
    <w:rsid w:val="00A06512"/>
    <w:rsid w:val="00A06A14"/>
    <w:rsid w:val="00A0717B"/>
    <w:rsid w:val="00A073B0"/>
    <w:rsid w:val="00A12737"/>
    <w:rsid w:val="00A13002"/>
    <w:rsid w:val="00A14E45"/>
    <w:rsid w:val="00A15060"/>
    <w:rsid w:val="00A15FFE"/>
    <w:rsid w:val="00A169BC"/>
    <w:rsid w:val="00A16D1B"/>
    <w:rsid w:val="00A170CB"/>
    <w:rsid w:val="00A171A3"/>
    <w:rsid w:val="00A204B4"/>
    <w:rsid w:val="00A20F34"/>
    <w:rsid w:val="00A21701"/>
    <w:rsid w:val="00A21872"/>
    <w:rsid w:val="00A21A45"/>
    <w:rsid w:val="00A223D8"/>
    <w:rsid w:val="00A24156"/>
    <w:rsid w:val="00A25134"/>
    <w:rsid w:val="00A2566D"/>
    <w:rsid w:val="00A26334"/>
    <w:rsid w:val="00A26D68"/>
    <w:rsid w:val="00A27330"/>
    <w:rsid w:val="00A27430"/>
    <w:rsid w:val="00A27755"/>
    <w:rsid w:val="00A27D32"/>
    <w:rsid w:val="00A27E72"/>
    <w:rsid w:val="00A30091"/>
    <w:rsid w:val="00A306C2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23B"/>
    <w:rsid w:val="00A36525"/>
    <w:rsid w:val="00A36A47"/>
    <w:rsid w:val="00A37EE9"/>
    <w:rsid w:val="00A40107"/>
    <w:rsid w:val="00A40C54"/>
    <w:rsid w:val="00A40CF6"/>
    <w:rsid w:val="00A410CB"/>
    <w:rsid w:val="00A42AFF"/>
    <w:rsid w:val="00A508A2"/>
    <w:rsid w:val="00A50D69"/>
    <w:rsid w:val="00A50E16"/>
    <w:rsid w:val="00A5126A"/>
    <w:rsid w:val="00A513B0"/>
    <w:rsid w:val="00A513C9"/>
    <w:rsid w:val="00A5159D"/>
    <w:rsid w:val="00A5348F"/>
    <w:rsid w:val="00A53A9D"/>
    <w:rsid w:val="00A540B6"/>
    <w:rsid w:val="00A5433A"/>
    <w:rsid w:val="00A544CE"/>
    <w:rsid w:val="00A54516"/>
    <w:rsid w:val="00A55FAB"/>
    <w:rsid w:val="00A56D1C"/>
    <w:rsid w:val="00A576FE"/>
    <w:rsid w:val="00A57751"/>
    <w:rsid w:val="00A57775"/>
    <w:rsid w:val="00A5792C"/>
    <w:rsid w:val="00A57D67"/>
    <w:rsid w:val="00A57FD4"/>
    <w:rsid w:val="00A6168C"/>
    <w:rsid w:val="00A61872"/>
    <w:rsid w:val="00A61C75"/>
    <w:rsid w:val="00A62C6F"/>
    <w:rsid w:val="00A63DA2"/>
    <w:rsid w:val="00A63DF3"/>
    <w:rsid w:val="00A655A9"/>
    <w:rsid w:val="00A65609"/>
    <w:rsid w:val="00A65E29"/>
    <w:rsid w:val="00A6602E"/>
    <w:rsid w:val="00A666D8"/>
    <w:rsid w:val="00A670EF"/>
    <w:rsid w:val="00A67216"/>
    <w:rsid w:val="00A67524"/>
    <w:rsid w:val="00A67A74"/>
    <w:rsid w:val="00A67EC7"/>
    <w:rsid w:val="00A70860"/>
    <w:rsid w:val="00A70A3D"/>
    <w:rsid w:val="00A70CD6"/>
    <w:rsid w:val="00A71B8D"/>
    <w:rsid w:val="00A72083"/>
    <w:rsid w:val="00A724A8"/>
    <w:rsid w:val="00A726C7"/>
    <w:rsid w:val="00A72F83"/>
    <w:rsid w:val="00A7317C"/>
    <w:rsid w:val="00A73F2E"/>
    <w:rsid w:val="00A74391"/>
    <w:rsid w:val="00A74454"/>
    <w:rsid w:val="00A7484B"/>
    <w:rsid w:val="00A74A6E"/>
    <w:rsid w:val="00A75A2F"/>
    <w:rsid w:val="00A76884"/>
    <w:rsid w:val="00A7753A"/>
    <w:rsid w:val="00A77663"/>
    <w:rsid w:val="00A777DF"/>
    <w:rsid w:val="00A77A2A"/>
    <w:rsid w:val="00A77E7C"/>
    <w:rsid w:val="00A80501"/>
    <w:rsid w:val="00A80832"/>
    <w:rsid w:val="00A80BC7"/>
    <w:rsid w:val="00A80DF9"/>
    <w:rsid w:val="00A81471"/>
    <w:rsid w:val="00A82766"/>
    <w:rsid w:val="00A8350C"/>
    <w:rsid w:val="00A85605"/>
    <w:rsid w:val="00A858FE"/>
    <w:rsid w:val="00A85D8B"/>
    <w:rsid w:val="00A86736"/>
    <w:rsid w:val="00A86ED5"/>
    <w:rsid w:val="00A87C7E"/>
    <w:rsid w:val="00A900E9"/>
    <w:rsid w:val="00A9090C"/>
    <w:rsid w:val="00A90C0C"/>
    <w:rsid w:val="00A90D2E"/>
    <w:rsid w:val="00A90DC2"/>
    <w:rsid w:val="00A911A5"/>
    <w:rsid w:val="00A91840"/>
    <w:rsid w:val="00A926CF"/>
    <w:rsid w:val="00A92932"/>
    <w:rsid w:val="00A92C6B"/>
    <w:rsid w:val="00A92F9B"/>
    <w:rsid w:val="00A93022"/>
    <w:rsid w:val="00A9339C"/>
    <w:rsid w:val="00A93869"/>
    <w:rsid w:val="00A93B05"/>
    <w:rsid w:val="00A947A9"/>
    <w:rsid w:val="00A94AFE"/>
    <w:rsid w:val="00A94DA6"/>
    <w:rsid w:val="00A95409"/>
    <w:rsid w:val="00A965F8"/>
    <w:rsid w:val="00A96659"/>
    <w:rsid w:val="00A9665D"/>
    <w:rsid w:val="00A969EC"/>
    <w:rsid w:val="00A96D68"/>
    <w:rsid w:val="00A96D98"/>
    <w:rsid w:val="00AA055F"/>
    <w:rsid w:val="00AA0C36"/>
    <w:rsid w:val="00AA1CE9"/>
    <w:rsid w:val="00AA2B3F"/>
    <w:rsid w:val="00AA306E"/>
    <w:rsid w:val="00AA4E43"/>
    <w:rsid w:val="00AA5D22"/>
    <w:rsid w:val="00AA6B31"/>
    <w:rsid w:val="00AA70D8"/>
    <w:rsid w:val="00AA746C"/>
    <w:rsid w:val="00AA77FE"/>
    <w:rsid w:val="00AA7A0F"/>
    <w:rsid w:val="00AB0427"/>
    <w:rsid w:val="00AB069F"/>
    <w:rsid w:val="00AB0A4C"/>
    <w:rsid w:val="00AB1B9E"/>
    <w:rsid w:val="00AB1F2D"/>
    <w:rsid w:val="00AB286F"/>
    <w:rsid w:val="00AB3251"/>
    <w:rsid w:val="00AB32A0"/>
    <w:rsid w:val="00AB3394"/>
    <w:rsid w:val="00AB3427"/>
    <w:rsid w:val="00AB3708"/>
    <w:rsid w:val="00AB3FAF"/>
    <w:rsid w:val="00AB4A21"/>
    <w:rsid w:val="00AB5A80"/>
    <w:rsid w:val="00AB5EA9"/>
    <w:rsid w:val="00AB666D"/>
    <w:rsid w:val="00AB7A3D"/>
    <w:rsid w:val="00AB7C52"/>
    <w:rsid w:val="00AC127E"/>
    <w:rsid w:val="00AC3209"/>
    <w:rsid w:val="00AC4BD7"/>
    <w:rsid w:val="00AC55D8"/>
    <w:rsid w:val="00AC7725"/>
    <w:rsid w:val="00AD0399"/>
    <w:rsid w:val="00AD0F3C"/>
    <w:rsid w:val="00AD15BD"/>
    <w:rsid w:val="00AD17C7"/>
    <w:rsid w:val="00AD2443"/>
    <w:rsid w:val="00AD27CE"/>
    <w:rsid w:val="00AD3174"/>
    <w:rsid w:val="00AD43C2"/>
    <w:rsid w:val="00AD45A9"/>
    <w:rsid w:val="00AD490D"/>
    <w:rsid w:val="00AD4B02"/>
    <w:rsid w:val="00AD50D0"/>
    <w:rsid w:val="00AD5B06"/>
    <w:rsid w:val="00AD7E78"/>
    <w:rsid w:val="00AE007D"/>
    <w:rsid w:val="00AE0236"/>
    <w:rsid w:val="00AE077C"/>
    <w:rsid w:val="00AE0872"/>
    <w:rsid w:val="00AE10E8"/>
    <w:rsid w:val="00AE11D7"/>
    <w:rsid w:val="00AE286B"/>
    <w:rsid w:val="00AE2DE9"/>
    <w:rsid w:val="00AE3862"/>
    <w:rsid w:val="00AE3C62"/>
    <w:rsid w:val="00AE4355"/>
    <w:rsid w:val="00AE4D8E"/>
    <w:rsid w:val="00AE5AB3"/>
    <w:rsid w:val="00AE6767"/>
    <w:rsid w:val="00AE712E"/>
    <w:rsid w:val="00AE727F"/>
    <w:rsid w:val="00AF0DF0"/>
    <w:rsid w:val="00AF122D"/>
    <w:rsid w:val="00AF12BF"/>
    <w:rsid w:val="00AF1DAA"/>
    <w:rsid w:val="00AF2865"/>
    <w:rsid w:val="00AF3126"/>
    <w:rsid w:val="00AF31A6"/>
    <w:rsid w:val="00AF3309"/>
    <w:rsid w:val="00AF4069"/>
    <w:rsid w:val="00AF429E"/>
    <w:rsid w:val="00AF5599"/>
    <w:rsid w:val="00AF5F15"/>
    <w:rsid w:val="00AF6228"/>
    <w:rsid w:val="00AF6972"/>
    <w:rsid w:val="00AF6FCC"/>
    <w:rsid w:val="00AF7000"/>
    <w:rsid w:val="00AF70DE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10BE8"/>
    <w:rsid w:val="00B11553"/>
    <w:rsid w:val="00B11FA0"/>
    <w:rsid w:val="00B1214C"/>
    <w:rsid w:val="00B132A3"/>
    <w:rsid w:val="00B134B0"/>
    <w:rsid w:val="00B1355A"/>
    <w:rsid w:val="00B138C2"/>
    <w:rsid w:val="00B17E5C"/>
    <w:rsid w:val="00B2008E"/>
    <w:rsid w:val="00B20228"/>
    <w:rsid w:val="00B21BC3"/>
    <w:rsid w:val="00B21DA4"/>
    <w:rsid w:val="00B21E26"/>
    <w:rsid w:val="00B22235"/>
    <w:rsid w:val="00B224AE"/>
    <w:rsid w:val="00B225F2"/>
    <w:rsid w:val="00B227A0"/>
    <w:rsid w:val="00B2348B"/>
    <w:rsid w:val="00B2396F"/>
    <w:rsid w:val="00B23A63"/>
    <w:rsid w:val="00B23DAC"/>
    <w:rsid w:val="00B245FF"/>
    <w:rsid w:val="00B24E41"/>
    <w:rsid w:val="00B2782B"/>
    <w:rsid w:val="00B3034D"/>
    <w:rsid w:val="00B3050C"/>
    <w:rsid w:val="00B30C44"/>
    <w:rsid w:val="00B30C8A"/>
    <w:rsid w:val="00B310AA"/>
    <w:rsid w:val="00B311D4"/>
    <w:rsid w:val="00B3120A"/>
    <w:rsid w:val="00B3123D"/>
    <w:rsid w:val="00B3208C"/>
    <w:rsid w:val="00B3253F"/>
    <w:rsid w:val="00B32644"/>
    <w:rsid w:val="00B326C8"/>
    <w:rsid w:val="00B32F56"/>
    <w:rsid w:val="00B32F5F"/>
    <w:rsid w:val="00B3302F"/>
    <w:rsid w:val="00B344B1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4D07"/>
    <w:rsid w:val="00B45677"/>
    <w:rsid w:val="00B46141"/>
    <w:rsid w:val="00B46DFD"/>
    <w:rsid w:val="00B512AC"/>
    <w:rsid w:val="00B5152A"/>
    <w:rsid w:val="00B5416D"/>
    <w:rsid w:val="00B5466E"/>
    <w:rsid w:val="00B54F0A"/>
    <w:rsid w:val="00B5529E"/>
    <w:rsid w:val="00B55772"/>
    <w:rsid w:val="00B563A4"/>
    <w:rsid w:val="00B6100A"/>
    <w:rsid w:val="00B61973"/>
    <w:rsid w:val="00B61AD9"/>
    <w:rsid w:val="00B62C0C"/>
    <w:rsid w:val="00B631CE"/>
    <w:rsid w:val="00B6659E"/>
    <w:rsid w:val="00B6683C"/>
    <w:rsid w:val="00B66CF9"/>
    <w:rsid w:val="00B71063"/>
    <w:rsid w:val="00B7268D"/>
    <w:rsid w:val="00B73058"/>
    <w:rsid w:val="00B73DE1"/>
    <w:rsid w:val="00B74B3F"/>
    <w:rsid w:val="00B75754"/>
    <w:rsid w:val="00B76363"/>
    <w:rsid w:val="00B7643D"/>
    <w:rsid w:val="00B76F89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524A"/>
    <w:rsid w:val="00B85459"/>
    <w:rsid w:val="00B85C05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535E"/>
    <w:rsid w:val="00B97110"/>
    <w:rsid w:val="00B9719C"/>
    <w:rsid w:val="00B97C57"/>
    <w:rsid w:val="00BA09B7"/>
    <w:rsid w:val="00BA0DB9"/>
    <w:rsid w:val="00BA182E"/>
    <w:rsid w:val="00BA1A50"/>
    <w:rsid w:val="00BA1B6F"/>
    <w:rsid w:val="00BA1B97"/>
    <w:rsid w:val="00BA1D04"/>
    <w:rsid w:val="00BA1F33"/>
    <w:rsid w:val="00BA23AB"/>
    <w:rsid w:val="00BA2849"/>
    <w:rsid w:val="00BA2EBA"/>
    <w:rsid w:val="00BA315B"/>
    <w:rsid w:val="00BA316C"/>
    <w:rsid w:val="00BA4758"/>
    <w:rsid w:val="00BA4885"/>
    <w:rsid w:val="00BA4902"/>
    <w:rsid w:val="00BA491C"/>
    <w:rsid w:val="00BA55A5"/>
    <w:rsid w:val="00BB010C"/>
    <w:rsid w:val="00BB14BC"/>
    <w:rsid w:val="00BB14DF"/>
    <w:rsid w:val="00BB329C"/>
    <w:rsid w:val="00BB34E0"/>
    <w:rsid w:val="00BB3A27"/>
    <w:rsid w:val="00BB5E64"/>
    <w:rsid w:val="00BB693A"/>
    <w:rsid w:val="00BB6AB0"/>
    <w:rsid w:val="00BB6BC2"/>
    <w:rsid w:val="00BC1391"/>
    <w:rsid w:val="00BC1800"/>
    <w:rsid w:val="00BC201A"/>
    <w:rsid w:val="00BC35C2"/>
    <w:rsid w:val="00BC3810"/>
    <w:rsid w:val="00BC4386"/>
    <w:rsid w:val="00BC4677"/>
    <w:rsid w:val="00BC559B"/>
    <w:rsid w:val="00BC5756"/>
    <w:rsid w:val="00BC6E0B"/>
    <w:rsid w:val="00BC6F7B"/>
    <w:rsid w:val="00BC7915"/>
    <w:rsid w:val="00BD0FFB"/>
    <w:rsid w:val="00BD13BF"/>
    <w:rsid w:val="00BD292F"/>
    <w:rsid w:val="00BD3BDD"/>
    <w:rsid w:val="00BD46D1"/>
    <w:rsid w:val="00BD5EFA"/>
    <w:rsid w:val="00BD62EA"/>
    <w:rsid w:val="00BD67A1"/>
    <w:rsid w:val="00BD6958"/>
    <w:rsid w:val="00BD6968"/>
    <w:rsid w:val="00BD6A26"/>
    <w:rsid w:val="00BD7E2A"/>
    <w:rsid w:val="00BE1025"/>
    <w:rsid w:val="00BE111C"/>
    <w:rsid w:val="00BE11D6"/>
    <w:rsid w:val="00BE25F6"/>
    <w:rsid w:val="00BE3A3C"/>
    <w:rsid w:val="00BE43CE"/>
    <w:rsid w:val="00BE49FB"/>
    <w:rsid w:val="00BE4B6E"/>
    <w:rsid w:val="00BE4D37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1DEB"/>
    <w:rsid w:val="00BF26D8"/>
    <w:rsid w:val="00BF2A2C"/>
    <w:rsid w:val="00BF3240"/>
    <w:rsid w:val="00BF3638"/>
    <w:rsid w:val="00BF4D19"/>
    <w:rsid w:val="00BF5854"/>
    <w:rsid w:val="00BF5E92"/>
    <w:rsid w:val="00BF60C3"/>
    <w:rsid w:val="00BF725D"/>
    <w:rsid w:val="00C017B5"/>
    <w:rsid w:val="00C018B5"/>
    <w:rsid w:val="00C01B46"/>
    <w:rsid w:val="00C01FF1"/>
    <w:rsid w:val="00C025F1"/>
    <w:rsid w:val="00C02857"/>
    <w:rsid w:val="00C03AF2"/>
    <w:rsid w:val="00C04330"/>
    <w:rsid w:val="00C04403"/>
    <w:rsid w:val="00C04B8C"/>
    <w:rsid w:val="00C04D52"/>
    <w:rsid w:val="00C05245"/>
    <w:rsid w:val="00C05D06"/>
    <w:rsid w:val="00C07AA3"/>
    <w:rsid w:val="00C07BDF"/>
    <w:rsid w:val="00C10F5C"/>
    <w:rsid w:val="00C11B7A"/>
    <w:rsid w:val="00C123EB"/>
    <w:rsid w:val="00C12839"/>
    <w:rsid w:val="00C1650C"/>
    <w:rsid w:val="00C1696D"/>
    <w:rsid w:val="00C17486"/>
    <w:rsid w:val="00C17CC6"/>
    <w:rsid w:val="00C17F9F"/>
    <w:rsid w:val="00C20D56"/>
    <w:rsid w:val="00C223B2"/>
    <w:rsid w:val="00C22E25"/>
    <w:rsid w:val="00C2336E"/>
    <w:rsid w:val="00C24726"/>
    <w:rsid w:val="00C2497C"/>
    <w:rsid w:val="00C25074"/>
    <w:rsid w:val="00C262BD"/>
    <w:rsid w:val="00C26870"/>
    <w:rsid w:val="00C26D2E"/>
    <w:rsid w:val="00C272BB"/>
    <w:rsid w:val="00C2775F"/>
    <w:rsid w:val="00C27913"/>
    <w:rsid w:val="00C27F2E"/>
    <w:rsid w:val="00C30F12"/>
    <w:rsid w:val="00C31147"/>
    <w:rsid w:val="00C316A6"/>
    <w:rsid w:val="00C316B0"/>
    <w:rsid w:val="00C322A1"/>
    <w:rsid w:val="00C32882"/>
    <w:rsid w:val="00C32941"/>
    <w:rsid w:val="00C32C49"/>
    <w:rsid w:val="00C331C3"/>
    <w:rsid w:val="00C33F84"/>
    <w:rsid w:val="00C33FBD"/>
    <w:rsid w:val="00C343F0"/>
    <w:rsid w:val="00C346BC"/>
    <w:rsid w:val="00C35ACC"/>
    <w:rsid w:val="00C3638D"/>
    <w:rsid w:val="00C36C10"/>
    <w:rsid w:val="00C36CF3"/>
    <w:rsid w:val="00C37272"/>
    <w:rsid w:val="00C37600"/>
    <w:rsid w:val="00C37EF4"/>
    <w:rsid w:val="00C37F67"/>
    <w:rsid w:val="00C40682"/>
    <w:rsid w:val="00C40838"/>
    <w:rsid w:val="00C40ABF"/>
    <w:rsid w:val="00C40F95"/>
    <w:rsid w:val="00C4120A"/>
    <w:rsid w:val="00C4248D"/>
    <w:rsid w:val="00C42548"/>
    <w:rsid w:val="00C42EB8"/>
    <w:rsid w:val="00C43525"/>
    <w:rsid w:val="00C44374"/>
    <w:rsid w:val="00C443E4"/>
    <w:rsid w:val="00C44D63"/>
    <w:rsid w:val="00C4572C"/>
    <w:rsid w:val="00C459A3"/>
    <w:rsid w:val="00C464F5"/>
    <w:rsid w:val="00C46693"/>
    <w:rsid w:val="00C4701B"/>
    <w:rsid w:val="00C47CA8"/>
    <w:rsid w:val="00C50DB7"/>
    <w:rsid w:val="00C50DFA"/>
    <w:rsid w:val="00C55106"/>
    <w:rsid w:val="00C56831"/>
    <w:rsid w:val="00C56AB4"/>
    <w:rsid w:val="00C56BFF"/>
    <w:rsid w:val="00C5725B"/>
    <w:rsid w:val="00C57B3F"/>
    <w:rsid w:val="00C60032"/>
    <w:rsid w:val="00C60B43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40DB"/>
    <w:rsid w:val="00C7559D"/>
    <w:rsid w:val="00C75755"/>
    <w:rsid w:val="00C76F48"/>
    <w:rsid w:val="00C8036B"/>
    <w:rsid w:val="00C810F6"/>
    <w:rsid w:val="00C81546"/>
    <w:rsid w:val="00C8160D"/>
    <w:rsid w:val="00C81A45"/>
    <w:rsid w:val="00C81CD9"/>
    <w:rsid w:val="00C820BE"/>
    <w:rsid w:val="00C829C2"/>
    <w:rsid w:val="00C848BF"/>
    <w:rsid w:val="00C848DB"/>
    <w:rsid w:val="00C8533C"/>
    <w:rsid w:val="00C86908"/>
    <w:rsid w:val="00C87B82"/>
    <w:rsid w:val="00C87C25"/>
    <w:rsid w:val="00C90393"/>
    <w:rsid w:val="00C9048B"/>
    <w:rsid w:val="00C90C0E"/>
    <w:rsid w:val="00C91142"/>
    <w:rsid w:val="00C919E7"/>
    <w:rsid w:val="00C9244B"/>
    <w:rsid w:val="00C92733"/>
    <w:rsid w:val="00C93B15"/>
    <w:rsid w:val="00C93B41"/>
    <w:rsid w:val="00C953BA"/>
    <w:rsid w:val="00C95469"/>
    <w:rsid w:val="00C95E66"/>
    <w:rsid w:val="00C960B1"/>
    <w:rsid w:val="00C97E0A"/>
    <w:rsid w:val="00CA1936"/>
    <w:rsid w:val="00CA240A"/>
    <w:rsid w:val="00CA3746"/>
    <w:rsid w:val="00CA381B"/>
    <w:rsid w:val="00CA395A"/>
    <w:rsid w:val="00CA3B18"/>
    <w:rsid w:val="00CA3E2B"/>
    <w:rsid w:val="00CA4BD1"/>
    <w:rsid w:val="00CB07C4"/>
    <w:rsid w:val="00CB0BF1"/>
    <w:rsid w:val="00CB0DC6"/>
    <w:rsid w:val="00CB1948"/>
    <w:rsid w:val="00CB2236"/>
    <w:rsid w:val="00CB25AB"/>
    <w:rsid w:val="00CB35E4"/>
    <w:rsid w:val="00CB3FC9"/>
    <w:rsid w:val="00CB411E"/>
    <w:rsid w:val="00CB4D8A"/>
    <w:rsid w:val="00CB5DCC"/>
    <w:rsid w:val="00CC0555"/>
    <w:rsid w:val="00CC08AC"/>
    <w:rsid w:val="00CC0F5C"/>
    <w:rsid w:val="00CC2DB9"/>
    <w:rsid w:val="00CC34D7"/>
    <w:rsid w:val="00CC378D"/>
    <w:rsid w:val="00CC3D3B"/>
    <w:rsid w:val="00CC4D85"/>
    <w:rsid w:val="00CC6FFA"/>
    <w:rsid w:val="00CD04D2"/>
    <w:rsid w:val="00CD1325"/>
    <w:rsid w:val="00CD26F0"/>
    <w:rsid w:val="00CD27A3"/>
    <w:rsid w:val="00CD2E9C"/>
    <w:rsid w:val="00CD37A7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29D"/>
    <w:rsid w:val="00CD797A"/>
    <w:rsid w:val="00CE0763"/>
    <w:rsid w:val="00CE1745"/>
    <w:rsid w:val="00CE20B5"/>
    <w:rsid w:val="00CE2635"/>
    <w:rsid w:val="00CE37B5"/>
    <w:rsid w:val="00CE3B58"/>
    <w:rsid w:val="00CE3CD6"/>
    <w:rsid w:val="00CE5888"/>
    <w:rsid w:val="00CE6F2A"/>
    <w:rsid w:val="00CE7A5E"/>
    <w:rsid w:val="00CF04EC"/>
    <w:rsid w:val="00CF06D4"/>
    <w:rsid w:val="00CF1946"/>
    <w:rsid w:val="00CF22C0"/>
    <w:rsid w:val="00CF2F87"/>
    <w:rsid w:val="00CF4B83"/>
    <w:rsid w:val="00CF4D2E"/>
    <w:rsid w:val="00CF4F0A"/>
    <w:rsid w:val="00CF539E"/>
    <w:rsid w:val="00CF541E"/>
    <w:rsid w:val="00CF56E8"/>
    <w:rsid w:val="00CF587A"/>
    <w:rsid w:val="00CF5925"/>
    <w:rsid w:val="00CF5D52"/>
    <w:rsid w:val="00CF61FE"/>
    <w:rsid w:val="00CF627F"/>
    <w:rsid w:val="00CF7000"/>
    <w:rsid w:val="00CF7954"/>
    <w:rsid w:val="00CF7DE6"/>
    <w:rsid w:val="00D00872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5C9"/>
    <w:rsid w:val="00D11844"/>
    <w:rsid w:val="00D12E36"/>
    <w:rsid w:val="00D137F5"/>
    <w:rsid w:val="00D148FA"/>
    <w:rsid w:val="00D15783"/>
    <w:rsid w:val="00D15C8D"/>
    <w:rsid w:val="00D16179"/>
    <w:rsid w:val="00D1733D"/>
    <w:rsid w:val="00D17380"/>
    <w:rsid w:val="00D17B35"/>
    <w:rsid w:val="00D20F85"/>
    <w:rsid w:val="00D23811"/>
    <w:rsid w:val="00D23924"/>
    <w:rsid w:val="00D239CD"/>
    <w:rsid w:val="00D2432B"/>
    <w:rsid w:val="00D24364"/>
    <w:rsid w:val="00D2536A"/>
    <w:rsid w:val="00D26C0C"/>
    <w:rsid w:val="00D26F7E"/>
    <w:rsid w:val="00D300D4"/>
    <w:rsid w:val="00D30FA1"/>
    <w:rsid w:val="00D3136B"/>
    <w:rsid w:val="00D31766"/>
    <w:rsid w:val="00D319DF"/>
    <w:rsid w:val="00D32450"/>
    <w:rsid w:val="00D32458"/>
    <w:rsid w:val="00D32ABE"/>
    <w:rsid w:val="00D32E7D"/>
    <w:rsid w:val="00D33431"/>
    <w:rsid w:val="00D3482D"/>
    <w:rsid w:val="00D40942"/>
    <w:rsid w:val="00D4157D"/>
    <w:rsid w:val="00D41D64"/>
    <w:rsid w:val="00D42064"/>
    <w:rsid w:val="00D427B6"/>
    <w:rsid w:val="00D429C0"/>
    <w:rsid w:val="00D42F8D"/>
    <w:rsid w:val="00D4313E"/>
    <w:rsid w:val="00D435FA"/>
    <w:rsid w:val="00D4465D"/>
    <w:rsid w:val="00D44F56"/>
    <w:rsid w:val="00D454C0"/>
    <w:rsid w:val="00D46976"/>
    <w:rsid w:val="00D46B1F"/>
    <w:rsid w:val="00D478A6"/>
    <w:rsid w:val="00D50354"/>
    <w:rsid w:val="00D504FB"/>
    <w:rsid w:val="00D520CC"/>
    <w:rsid w:val="00D52B85"/>
    <w:rsid w:val="00D540A6"/>
    <w:rsid w:val="00D543A9"/>
    <w:rsid w:val="00D54560"/>
    <w:rsid w:val="00D57F42"/>
    <w:rsid w:val="00D60492"/>
    <w:rsid w:val="00D60D94"/>
    <w:rsid w:val="00D61FE1"/>
    <w:rsid w:val="00D6205B"/>
    <w:rsid w:val="00D62371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E10"/>
    <w:rsid w:val="00D70F67"/>
    <w:rsid w:val="00D71E43"/>
    <w:rsid w:val="00D72043"/>
    <w:rsid w:val="00D728DD"/>
    <w:rsid w:val="00D72DA0"/>
    <w:rsid w:val="00D73696"/>
    <w:rsid w:val="00D737C0"/>
    <w:rsid w:val="00D74597"/>
    <w:rsid w:val="00D7489A"/>
    <w:rsid w:val="00D74C21"/>
    <w:rsid w:val="00D74C75"/>
    <w:rsid w:val="00D7533B"/>
    <w:rsid w:val="00D75583"/>
    <w:rsid w:val="00D75A1E"/>
    <w:rsid w:val="00D76C43"/>
    <w:rsid w:val="00D77714"/>
    <w:rsid w:val="00D77B74"/>
    <w:rsid w:val="00D8047E"/>
    <w:rsid w:val="00D806B5"/>
    <w:rsid w:val="00D82A01"/>
    <w:rsid w:val="00D82A02"/>
    <w:rsid w:val="00D82A93"/>
    <w:rsid w:val="00D839B7"/>
    <w:rsid w:val="00D83FCA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91F23"/>
    <w:rsid w:val="00D92D69"/>
    <w:rsid w:val="00D93014"/>
    <w:rsid w:val="00D93671"/>
    <w:rsid w:val="00D9431B"/>
    <w:rsid w:val="00D946EE"/>
    <w:rsid w:val="00D94723"/>
    <w:rsid w:val="00D94C95"/>
    <w:rsid w:val="00D952D7"/>
    <w:rsid w:val="00D95A30"/>
    <w:rsid w:val="00D97FC1"/>
    <w:rsid w:val="00DA091E"/>
    <w:rsid w:val="00DA09E0"/>
    <w:rsid w:val="00DA1765"/>
    <w:rsid w:val="00DA4520"/>
    <w:rsid w:val="00DA4913"/>
    <w:rsid w:val="00DA4DEA"/>
    <w:rsid w:val="00DA5426"/>
    <w:rsid w:val="00DA570B"/>
    <w:rsid w:val="00DA6C57"/>
    <w:rsid w:val="00DA78EA"/>
    <w:rsid w:val="00DB0843"/>
    <w:rsid w:val="00DB116D"/>
    <w:rsid w:val="00DB12E4"/>
    <w:rsid w:val="00DB1674"/>
    <w:rsid w:val="00DB218A"/>
    <w:rsid w:val="00DB314F"/>
    <w:rsid w:val="00DB4448"/>
    <w:rsid w:val="00DB646B"/>
    <w:rsid w:val="00DB77AB"/>
    <w:rsid w:val="00DC04A1"/>
    <w:rsid w:val="00DC2F18"/>
    <w:rsid w:val="00DC38A6"/>
    <w:rsid w:val="00DC3908"/>
    <w:rsid w:val="00DC393D"/>
    <w:rsid w:val="00DC409D"/>
    <w:rsid w:val="00DC4ABB"/>
    <w:rsid w:val="00DC4C50"/>
    <w:rsid w:val="00DC5510"/>
    <w:rsid w:val="00DC607E"/>
    <w:rsid w:val="00DC65DA"/>
    <w:rsid w:val="00DC6805"/>
    <w:rsid w:val="00DC6A43"/>
    <w:rsid w:val="00DC70FE"/>
    <w:rsid w:val="00DC7BA4"/>
    <w:rsid w:val="00DD0140"/>
    <w:rsid w:val="00DD0702"/>
    <w:rsid w:val="00DD0A5C"/>
    <w:rsid w:val="00DD1460"/>
    <w:rsid w:val="00DD1DE6"/>
    <w:rsid w:val="00DD1FFC"/>
    <w:rsid w:val="00DD2E55"/>
    <w:rsid w:val="00DD3A7B"/>
    <w:rsid w:val="00DD3C76"/>
    <w:rsid w:val="00DD445A"/>
    <w:rsid w:val="00DD4CC1"/>
    <w:rsid w:val="00DD51BD"/>
    <w:rsid w:val="00DD5242"/>
    <w:rsid w:val="00DD7E48"/>
    <w:rsid w:val="00DE0E14"/>
    <w:rsid w:val="00DE13A0"/>
    <w:rsid w:val="00DE1793"/>
    <w:rsid w:val="00DE24DF"/>
    <w:rsid w:val="00DE4050"/>
    <w:rsid w:val="00DE4638"/>
    <w:rsid w:val="00DE59BE"/>
    <w:rsid w:val="00DE5D34"/>
    <w:rsid w:val="00DE5F2A"/>
    <w:rsid w:val="00DE6C18"/>
    <w:rsid w:val="00DE77A5"/>
    <w:rsid w:val="00DF02E7"/>
    <w:rsid w:val="00DF069F"/>
    <w:rsid w:val="00DF0D37"/>
    <w:rsid w:val="00DF0E09"/>
    <w:rsid w:val="00DF0FDA"/>
    <w:rsid w:val="00DF102C"/>
    <w:rsid w:val="00DF179A"/>
    <w:rsid w:val="00DF222F"/>
    <w:rsid w:val="00DF40F5"/>
    <w:rsid w:val="00DF652E"/>
    <w:rsid w:val="00DF6CEB"/>
    <w:rsid w:val="00DF6FD2"/>
    <w:rsid w:val="00DF75BE"/>
    <w:rsid w:val="00DF7F63"/>
    <w:rsid w:val="00E00F75"/>
    <w:rsid w:val="00E03708"/>
    <w:rsid w:val="00E045CD"/>
    <w:rsid w:val="00E04A84"/>
    <w:rsid w:val="00E04B79"/>
    <w:rsid w:val="00E057C8"/>
    <w:rsid w:val="00E07082"/>
    <w:rsid w:val="00E0715C"/>
    <w:rsid w:val="00E07B01"/>
    <w:rsid w:val="00E10634"/>
    <w:rsid w:val="00E10B4E"/>
    <w:rsid w:val="00E11A81"/>
    <w:rsid w:val="00E1203A"/>
    <w:rsid w:val="00E12468"/>
    <w:rsid w:val="00E1375C"/>
    <w:rsid w:val="00E13931"/>
    <w:rsid w:val="00E139DC"/>
    <w:rsid w:val="00E144BE"/>
    <w:rsid w:val="00E1513E"/>
    <w:rsid w:val="00E154EB"/>
    <w:rsid w:val="00E15AA4"/>
    <w:rsid w:val="00E15AEB"/>
    <w:rsid w:val="00E16C48"/>
    <w:rsid w:val="00E16EDF"/>
    <w:rsid w:val="00E20625"/>
    <w:rsid w:val="00E2090A"/>
    <w:rsid w:val="00E2116F"/>
    <w:rsid w:val="00E214A9"/>
    <w:rsid w:val="00E21525"/>
    <w:rsid w:val="00E22CFA"/>
    <w:rsid w:val="00E23527"/>
    <w:rsid w:val="00E24245"/>
    <w:rsid w:val="00E25B3B"/>
    <w:rsid w:val="00E260B4"/>
    <w:rsid w:val="00E26AC9"/>
    <w:rsid w:val="00E26BEA"/>
    <w:rsid w:val="00E26EFE"/>
    <w:rsid w:val="00E30702"/>
    <w:rsid w:val="00E30B73"/>
    <w:rsid w:val="00E31C16"/>
    <w:rsid w:val="00E32AB9"/>
    <w:rsid w:val="00E35906"/>
    <w:rsid w:val="00E3622D"/>
    <w:rsid w:val="00E36D8F"/>
    <w:rsid w:val="00E3744D"/>
    <w:rsid w:val="00E376B5"/>
    <w:rsid w:val="00E379FB"/>
    <w:rsid w:val="00E37A7B"/>
    <w:rsid w:val="00E405CF"/>
    <w:rsid w:val="00E40618"/>
    <w:rsid w:val="00E407B1"/>
    <w:rsid w:val="00E408F8"/>
    <w:rsid w:val="00E41477"/>
    <w:rsid w:val="00E415CD"/>
    <w:rsid w:val="00E41F29"/>
    <w:rsid w:val="00E4255B"/>
    <w:rsid w:val="00E42659"/>
    <w:rsid w:val="00E427E8"/>
    <w:rsid w:val="00E42CCF"/>
    <w:rsid w:val="00E43D4B"/>
    <w:rsid w:val="00E4414C"/>
    <w:rsid w:val="00E44205"/>
    <w:rsid w:val="00E44262"/>
    <w:rsid w:val="00E45F9D"/>
    <w:rsid w:val="00E46395"/>
    <w:rsid w:val="00E50294"/>
    <w:rsid w:val="00E5131A"/>
    <w:rsid w:val="00E51BE8"/>
    <w:rsid w:val="00E5294F"/>
    <w:rsid w:val="00E5323E"/>
    <w:rsid w:val="00E538E2"/>
    <w:rsid w:val="00E55204"/>
    <w:rsid w:val="00E55BB0"/>
    <w:rsid w:val="00E55EB3"/>
    <w:rsid w:val="00E567E0"/>
    <w:rsid w:val="00E579D6"/>
    <w:rsid w:val="00E60F0C"/>
    <w:rsid w:val="00E60F8A"/>
    <w:rsid w:val="00E61AD7"/>
    <w:rsid w:val="00E62370"/>
    <w:rsid w:val="00E63564"/>
    <w:rsid w:val="00E642D3"/>
    <w:rsid w:val="00E648E3"/>
    <w:rsid w:val="00E64933"/>
    <w:rsid w:val="00E6541E"/>
    <w:rsid w:val="00E661EB"/>
    <w:rsid w:val="00E6665E"/>
    <w:rsid w:val="00E66F6B"/>
    <w:rsid w:val="00E67E5D"/>
    <w:rsid w:val="00E70369"/>
    <w:rsid w:val="00E70486"/>
    <w:rsid w:val="00E729ED"/>
    <w:rsid w:val="00E72AB7"/>
    <w:rsid w:val="00E731F3"/>
    <w:rsid w:val="00E7529B"/>
    <w:rsid w:val="00E75747"/>
    <w:rsid w:val="00E75FFF"/>
    <w:rsid w:val="00E762E3"/>
    <w:rsid w:val="00E76A41"/>
    <w:rsid w:val="00E800D4"/>
    <w:rsid w:val="00E813BD"/>
    <w:rsid w:val="00E81403"/>
    <w:rsid w:val="00E817FD"/>
    <w:rsid w:val="00E82994"/>
    <w:rsid w:val="00E82DE4"/>
    <w:rsid w:val="00E831AC"/>
    <w:rsid w:val="00E83D79"/>
    <w:rsid w:val="00E83E3A"/>
    <w:rsid w:val="00E840BC"/>
    <w:rsid w:val="00E85BBD"/>
    <w:rsid w:val="00E86AD9"/>
    <w:rsid w:val="00E86FC0"/>
    <w:rsid w:val="00E90391"/>
    <w:rsid w:val="00E912FE"/>
    <w:rsid w:val="00E91B4C"/>
    <w:rsid w:val="00E92188"/>
    <w:rsid w:val="00E924D6"/>
    <w:rsid w:val="00E92D8D"/>
    <w:rsid w:val="00E936AA"/>
    <w:rsid w:val="00E93A56"/>
    <w:rsid w:val="00E93BD8"/>
    <w:rsid w:val="00E94147"/>
    <w:rsid w:val="00E94200"/>
    <w:rsid w:val="00E95AF0"/>
    <w:rsid w:val="00E962BB"/>
    <w:rsid w:val="00E96B0A"/>
    <w:rsid w:val="00E97689"/>
    <w:rsid w:val="00EA1E6D"/>
    <w:rsid w:val="00EA20B5"/>
    <w:rsid w:val="00EA2215"/>
    <w:rsid w:val="00EA74F6"/>
    <w:rsid w:val="00EB0061"/>
    <w:rsid w:val="00EB1CA6"/>
    <w:rsid w:val="00EB24D8"/>
    <w:rsid w:val="00EB29A4"/>
    <w:rsid w:val="00EB363C"/>
    <w:rsid w:val="00EB59AE"/>
    <w:rsid w:val="00EB76BE"/>
    <w:rsid w:val="00EB7DD3"/>
    <w:rsid w:val="00EC03EB"/>
    <w:rsid w:val="00EC08AD"/>
    <w:rsid w:val="00EC0C21"/>
    <w:rsid w:val="00EC1E17"/>
    <w:rsid w:val="00EC3825"/>
    <w:rsid w:val="00EC575D"/>
    <w:rsid w:val="00EC675C"/>
    <w:rsid w:val="00EC795C"/>
    <w:rsid w:val="00EC7E9C"/>
    <w:rsid w:val="00ED00CC"/>
    <w:rsid w:val="00ED1033"/>
    <w:rsid w:val="00ED1324"/>
    <w:rsid w:val="00ED1F7C"/>
    <w:rsid w:val="00ED2051"/>
    <w:rsid w:val="00ED3D80"/>
    <w:rsid w:val="00ED6053"/>
    <w:rsid w:val="00ED648D"/>
    <w:rsid w:val="00ED6496"/>
    <w:rsid w:val="00ED6753"/>
    <w:rsid w:val="00ED7A20"/>
    <w:rsid w:val="00ED7C9F"/>
    <w:rsid w:val="00EE0B7F"/>
    <w:rsid w:val="00EE10CD"/>
    <w:rsid w:val="00EE25C5"/>
    <w:rsid w:val="00EE2D02"/>
    <w:rsid w:val="00EE2E03"/>
    <w:rsid w:val="00EE3719"/>
    <w:rsid w:val="00EE5501"/>
    <w:rsid w:val="00EE5588"/>
    <w:rsid w:val="00EE6996"/>
    <w:rsid w:val="00EF0715"/>
    <w:rsid w:val="00EF1C7D"/>
    <w:rsid w:val="00EF2905"/>
    <w:rsid w:val="00EF2960"/>
    <w:rsid w:val="00EF30BB"/>
    <w:rsid w:val="00EF3403"/>
    <w:rsid w:val="00EF354F"/>
    <w:rsid w:val="00EF395E"/>
    <w:rsid w:val="00EF4B9A"/>
    <w:rsid w:val="00EF4F27"/>
    <w:rsid w:val="00EF50AE"/>
    <w:rsid w:val="00EF50C8"/>
    <w:rsid w:val="00EF563E"/>
    <w:rsid w:val="00EF575F"/>
    <w:rsid w:val="00EF5ABF"/>
    <w:rsid w:val="00EF5D8B"/>
    <w:rsid w:val="00EF6702"/>
    <w:rsid w:val="00EF6F54"/>
    <w:rsid w:val="00EF7180"/>
    <w:rsid w:val="00F002DF"/>
    <w:rsid w:val="00F00538"/>
    <w:rsid w:val="00F00D45"/>
    <w:rsid w:val="00F012F2"/>
    <w:rsid w:val="00F0140B"/>
    <w:rsid w:val="00F01C3B"/>
    <w:rsid w:val="00F01CE5"/>
    <w:rsid w:val="00F02C0B"/>
    <w:rsid w:val="00F02C92"/>
    <w:rsid w:val="00F02D5E"/>
    <w:rsid w:val="00F036E6"/>
    <w:rsid w:val="00F0371D"/>
    <w:rsid w:val="00F0469A"/>
    <w:rsid w:val="00F0517E"/>
    <w:rsid w:val="00F05AA2"/>
    <w:rsid w:val="00F0666A"/>
    <w:rsid w:val="00F068A7"/>
    <w:rsid w:val="00F06AD5"/>
    <w:rsid w:val="00F06DF0"/>
    <w:rsid w:val="00F07502"/>
    <w:rsid w:val="00F11775"/>
    <w:rsid w:val="00F118A6"/>
    <w:rsid w:val="00F12553"/>
    <w:rsid w:val="00F12823"/>
    <w:rsid w:val="00F13062"/>
    <w:rsid w:val="00F130CA"/>
    <w:rsid w:val="00F1384F"/>
    <w:rsid w:val="00F16212"/>
    <w:rsid w:val="00F16505"/>
    <w:rsid w:val="00F170E3"/>
    <w:rsid w:val="00F174BB"/>
    <w:rsid w:val="00F17764"/>
    <w:rsid w:val="00F17C11"/>
    <w:rsid w:val="00F22353"/>
    <w:rsid w:val="00F22374"/>
    <w:rsid w:val="00F2260C"/>
    <w:rsid w:val="00F22646"/>
    <w:rsid w:val="00F22F51"/>
    <w:rsid w:val="00F23438"/>
    <w:rsid w:val="00F237F0"/>
    <w:rsid w:val="00F2522D"/>
    <w:rsid w:val="00F262D5"/>
    <w:rsid w:val="00F26A6F"/>
    <w:rsid w:val="00F273E9"/>
    <w:rsid w:val="00F275A6"/>
    <w:rsid w:val="00F30346"/>
    <w:rsid w:val="00F308ED"/>
    <w:rsid w:val="00F31352"/>
    <w:rsid w:val="00F32516"/>
    <w:rsid w:val="00F32585"/>
    <w:rsid w:val="00F3392F"/>
    <w:rsid w:val="00F33C13"/>
    <w:rsid w:val="00F33EA9"/>
    <w:rsid w:val="00F356EA"/>
    <w:rsid w:val="00F375C0"/>
    <w:rsid w:val="00F409AF"/>
    <w:rsid w:val="00F40E30"/>
    <w:rsid w:val="00F4113D"/>
    <w:rsid w:val="00F41802"/>
    <w:rsid w:val="00F41C80"/>
    <w:rsid w:val="00F41E68"/>
    <w:rsid w:val="00F42248"/>
    <w:rsid w:val="00F437AE"/>
    <w:rsid w:val="00F44A6E"/>
    <w:rsid w:val="00F463D9"/>
    <w:rsid w:val="00F46815"/>
    <w:rsid w:val="00F46E41"/>
    <w:rsid w:val="00F476E6"/>
    <w:rsid w:val="00F47ABC"/>
    <w:rsid w:val="00F47CC6"/>
    <w:rsid w:val="00F5012F"/>
    <w:rsid w:val="00F52598"/>
    <w:rsid w:val="00F5321F"/>
    <w:rsid w:val="00F53F76"/>
    <w:rsid w:val="00F5541D"/>
    <w:rsid w:val="00F57237"/>
    <w:rsid w:val="00F57A07"/>
    <w:rsid w:val="00F57BDC"/>
    <w:rsid w:val="00F6311D"/>
    <w:rsid w:val="00F6319C"/>
    <w:rsid w:val="00F63369"/>
    <w:rsid w:val="00F63E30"/>
    <w:rsid w:val="00F64252"/>
    <w:rsid w:val="00F646AA"/>
    <w:rsid w:val="00F647DD"/>
    <w:rsid w:val="00F64EFA"/>
    <w:rsid w:val="00F654ED"/>
    <w:rsid w:val="00F65C45"/>
    <w:rsid w:val="00F66C55"/>
    <w:rsid w:val="00F6722B"/>
    <w:rsid w:val="00F703B2"/>
    <w:rsid w:val="00F71087"/>
    <w:rsid w:val="00F71F5C"/>
    <w:rsid w:val="00F73883"/>
    <w:rsid w:val="00F739AE"/>
    <w:rsid w:val="00F74ABF"/>
    <w:rsid w:val="00F74CC2"/>
    <w:rsid w:val="00F75D24"/>
    <w:rsid w:val="00F75F59"/>
    <w:rsid w:val="00F800B3"/>
    <w:rsid w:val="00F80410"/>
    <w:rsid w:val="00F80718"/>
    <w:rsid w:val="00F8120A"/>
    <w:rsid w:val="00F8163B"/>
    <w:rsid w:val="00F81ACF"/>
    <w:rsid w:val="00F81F6A"/>
    <w:rsid w:val="00F83B20"/>
    <w:rsid w:val="00F84C09"/>
    <w:rsid w:val="00F852BD"/>
    <w:rsid w:val="00F864F9"/>
    <w:rsid w:val="00F9013B"/>
    <w:rsid w:val="00F90E1A"/>
    <w:rsid w:val="00F92A3C"/>
    <w:rsid w:val="00F94BEA"/>
    <w:rsid w:val="00F96119"/>
    <w:rsid w:val="00F96799"/>
    <w:rsid w:val="00F9701F"/>
    <w:rsid w:val="00F97713"/>
    <w:rsid w:val="00F97BC0"/>
    <w:rsid w:val="00FA104E"/>
    <w:rsid w:val="00FA1757"/>
    <w:rsid w:val="00FA1B2E"/>
    <w:rsid w:val="00FA2618"/>
    <w:rsid w:val="00FA330C"/>
    <w:rsid w:val="00FA3785"/>
    <w:rsid w:val="00FA4BE3"/>
    <w:rsid w:val="00FA5EEA"/>
    <w:rsid w:val="00FA6C41"/>
    <w:rsid w:val="00FA770C"/>
    <w:rsid w:val="00FA7BD2"/>
    <w:rsid w:val="00FB1EDB"/>
    <w:rsid w:val="00FB2AE4"/>
    <w:rsid w:val="00FB307A"/>
    <w:rsid w:val="00FB358B"/>
    <w:rsid w:val="00FB3C50"/>
    <w:rsid w:val="00FB4D96"/>
    <w:rsid w:val="00FB5023"/>
    <w:rsid w:val="00FB68F5"/>
    <w:rsid w:val="00FB6E85"/>
    <w:rsid w:val="00FB73D1"/>
    <w:rsid w:val="00FC04C6"/>
    <w:rsid w:val="00FC071C"/>
    <w:rsid w:val="00FC16CC"/>
    <w:rsid w:val="00FC201E"/>
    <w:rsid w:val="00FC462B"/>
    <w:rsid w:val="00FC5792"/>
    <w:rsid w:val="00FC5862"/>
    <w:rsid w:val="00FC59D0"/>
    <w:rsid w:val="00FC5A8C"/>
    <w:rsid w:val="00FC647F"/>
    <w:rsid w:val="00FC7F2B"/>
    <w:rsid w:val="00FC7F30"/>
    <w:rsid w:val="00FC7F73"/>
    <w:rsid w:val="00FD08F0"/>
    <w:rsid w:val="00FD0C4C"/>
    <w:rsid w:val="00FD0CBC"/>
    <w:rsid w:val="00FD0D3D"/>
    <w:rsid w:val="00FD326C"/>
    <w:rsid w:val="00FD40C6"/>
    <w:rsid w:val="00FD4DDC"/>
    <w:rsid w:val="00FD544B"/>
    <w:rsid w:val="00FD7C3F"/>
    <w:rsid w:val="00FD7CFD"/>
    <w:rsid w:val="00FD7E4D"/>
    <w:rsid w:val="00FE00EC"/>
    <w:rsid w:val="00FE0973"/>
    <w:rsid w:val="00FE1AAD"/>
    <w:rsid w:val="00FE2A21"/>
    <w:rsid w:val="00FE2EF9"/>
    <w:rsid w:val="00FE3581"/>
    <w:rsid w:val="00FE467E"/>
    <w:rsid w:val="00FE4A35"/>
    <w:rsid w:val="00FE4BF5"/>
    <w:rsid w:val="00FE4E4B"/>
    <w:rsid w:val="00FE5755"/>
    <w:rsid w:val="00FE767F"/>
    <w:rsid w:val="00FE7F22"/>
    <w:rsid w:val="00FF0A07"/>
    <w:rsid w:val="00FF0B6A"/>
    <w:rsid w:val="00FF0C35"/>
    <w:rsid w:val="00FF0C94"/>
    <w:rsid w:val="00FF2F06"/>
    <w:rsid w:val="00FF32D4"/>
    <w:rsid w:val="00FF3FBD"/>
    <w:rsid w:val="00FF416D"/>
    <w:rsid w:val="00FF4790"/>
    <w:rsid w:val="00FF61C9"/>
    <w:rsid w:val="00FF6326"/>
    <w:rsid w:val="00FF65B7"/>
    <w:rsid w:val="00FF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  <w:style w:type="paragraph" w:styleId="af8">
    <w:name w:val="TOC Heading"/>
    <w:basedOn w:val="1"/>
    <w:next w:val="a"/>
    <w:uiPriority w:val="39"/>
    <w:unhideWhenUsed/>
    <w:qFormat/>
    <w:rsid w:val="009F6C2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9F6C2E"/>
    <w:pPr>
      <w:spacing w:after="100"/>
    </w:pPr>
  </w:style>
  <w:style w:type="paragraph" w:styleId="26">
    <w:name w:val="toc 2"/>
    <w:basedOn w:val="a"/>
    <w:next w:val="a"/>
    <w:autoRedefine/>
    <w:uiPriority w:val="39"/>
    <w:rsid w:val="009F6C2E"/>
    <w:pPr>
      <w:spacing w:after="100"/>
      <w:ind w:left="200"/>
    </w:pPr>
  </w:style>
  <w:style w:type="paragraph" w:styleId="35">
    <w:name w:val="toc 3"/>
    <w:basedOn w:val="a"/>
    <w:next w:val="a"/>
    <w:autoRedefine/>
    <w:uiPriority w:val="39"/>
    <w:rsid w:val="009F6C2E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9F6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823B4-3F71-41CC-93A6-8FD387E56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17</Pages>
  <Words>6134</Words>
  <Characters>34969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41021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mice</dc:creator>
  <cp:lastModifiedBy>Самсонова Елена Эдуардовна</cp:lastModifiedBy>
  <cp:revision>48</cp:revision>
  <cp:lastPrinted>2024-04-19T05:45:00Z</cp:lastPrinted>
  <dcterms:created xsi:type="dcterms:W3CDTF">2024-04-17T07:55:00Z</dcterms:created>
  <dcterms:modified xsi:type="dcterms:W3CDTF">2024-04-19T11:17:00Z</dcterms:modified>
</cp:coreProperties>
</file>